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4C5" w:rsidRPr="003C34C5" w:rsidRDefault="003C34C5" w:rsidP="003C34C5">
      <w:pPr>
        <w:keepNext/>
        <w:snapToGrid w:val="0"/>
        <w:jc w:val="center"/>
        <w:outlineLvl w:val="0"/>
        <w:rPr>
          <w:rFonts w:ascii="Times New Roman" w:eastAsia="华文中宋" w:hAnsi="Times New Roman" w:cs="Times New Roman"/>
          <w:bCs/>
          <w:color w:val="000000"/>
          <w:sz w:val="36"/>
          <w:szCs w:val="24"/>
        </w:rPr>
      </w:pPr>
      <w:bookmarkStart w:id="0" w:name="_Toc141156391"/>
      <w:bookmarkStart w:id="1" w:name="_Toc141156442"/>
      <w:bookmarkStart w:id="2" w:name="_Toc141761249"/>
      <w:bookmarkStart w:id="3" w:name="_Toc149459295"/>
      <w:bookmarkStart w:id="4" w:name="_Toc256431482"/>
      <w:bookmarkStart w:id="5" w:name="_Toc343524760"/>
      <w:bookmarkStart w:id="6" w:name="_Toc346281894"/>
      <w:r w:rsidRPr="003C34C5">
        <w:rPr>
          <w:rFonts w:ascii="Times New Roman" w:eastAsia="华文中宋" w:hAnsi="Times New Roman" w:cs="Times New Roman"/>
          <w:bCs/>
          <w:color w:val="000000"/>
          <w:sz w:val="36"/>
          <w:szCs w:val="24"/>
        </w:rPr>
        <w:t>浙江机电职业技术学院</w:t>
      </w:r>
      <w:r w:rsidRPr="003C34C5">
        <w:rPr>
          <w:rFonts w:ascii="Times New Roman" w:eastAsia="华文中宋" w:hAnsi="Times New Roman" w:cs="Times New Roman"/>
          <w:bCs/>
          <w:color w:val="000000"/>
          <w:sz w:val="36"/>
          <w:szCs w:val="24"/>
        </w:rPr>
        <w:br/>
      </w:r>
      <w:r w:rsidRPr="003C34C5">
        <w:rPr>
          <w:rFonts w:ascii="Times New Roman" w:eastAsia="华文中宋" w:hAnsi="Times New Roman" w:cs="Times New Roman"/>
          <w:bCs/>
          <w:color w:val="000000"/>
          <w:sz w:val="36"/>
          <w:szCs w:val="24"/>
        </w:rPr>
        <w:t>教学差错和教学事故认定及处理办法</w:t>
      </w:r>
      <w:bookmarkEnd w:id="0"/>
      <w:bookmarkEnd w:id="1"/>
      <w:bookmarkEnd w:id="2"/>
      <w:bookmarkEnd w:id="3"/>
      <w:bookmarkEnd w:id="4"/>
      <w:bookmarkEnd w:id="5"/>
      <w:bookmarkEnd w:id="6"/>
    </w:p>
    <w:p w:rsidR="003C34C5" w:rsidRPr="003C34C5" w:rsidRDefault="003C34C5" w:rsidP="003C34C5">
      <w:pPr>
        <w:spacing w:line="336" w:lineRule="auto"/>
        <w:ind w:firstLine="420"/>
        <w:jc w:val="center"/>
        <w:rPr>
          <w:rFonts w:ascii="Times New Roman" w:eastAsia="楷体_GB2312" w:hAnsi="Times New Roman" w:cs="Times New Roman"/>
          <w:color w:val="000000"/>
          <w:sz w:val="24"/>
          <w:szCs w:val="24"/>
        </w:rPr>
      </w:pPr>
      <w:r w:rsidRPr="003C34C5">
        <w:rPr>
          <w:rFonts w:ascii="Times New Roman" w:eastAsia="楷体_GB2312" w:hAnsi="Times New Roman" w:cs="Times New Roman"/>
          <w:color w:val="000000"/>
          <w:sz w:val="24"/>
          <w:szCs w:val="24"/>
        </w:rPr>
        <w:t>（浙机电院</w:t>
      </w:r>
      <w:r w:rsidRPr="003C34C5">
        <w:rPr>
          <w:rFonts w:ascii="Times New Roman" w:eastAsia="楷体_GB2312" w:hAnsi="Times New Roman" w:cs="Times New Roman"/>
          <w:color w:val="000000"/>
          <w:sz w:val="24"/>
          <w:szCs w:val="24"/>
          <w:lang w:val="en-GB"/>
        </w:rPr>
        <w:t>教</w:t>
      </w:r>
      <w:r w:rsidRPr="003C34C5">
        <w:rPr>
          <w:rFonts w:ascii="Times New Roman" w:eastAsia="楷体_GB2312" w:hAnsi="Times New Roman" w:cs="Times New Roman"/>
          <w:color w:val="000000"/>
          <w:sz w:val="24"/>
          <w:szCs w:val="24"/>
          <w:lang w:val="en-GB"/>
        </w:rPr>
        <w:t>[</w:t>
      </w:r>
      <w:r w:rsidRPr="003C34C5">
        <w:rPr>
          <w:rFonts w:ascii="Times New Roman" w:eastAsia="楷体_GB2312" w:hAnsi="Times New Roman" w:cs="Times New Roman"/>
          <w:color w:val="000000"/>
          <w:sz w:val="24"/>
          <w:szCs w:val="24"/>
        </w:rPr>
        <w:t>2004]141</w:t>
      </w:r>
      <w:r w:rsidRPr="003C34C5">
        <w:rPr>
          <w:rFonts w:ascii="Times New Roman" w:eastAsia="楷体_GB2312" w:hAnsi="Times New Roman" w:cs="Times New Roman"/>
          <w:color w:val="000000"/>
          <w:sz w:val="24"/>
          <w:szCs w:val="24"/>
        </w:rPr>
        <w:t>号）</w:t>
      </w:r>
    </w:p>
    <w:p w:rsidR="003C34C5" w:rsidRPr="003C34C5" w:rsidRDefault="003C34C5" w:rsidP="003C34C5">
      <w:pPr>
        <w:spacing w:line="336" w:lineRule="auto"/>
        <w:ind w:firstLine="420"/>
        <w:jc w:val="center"/>
        <w:rPr>
          <w:rFonts w:ascii="Times New Roman" w:eastAsia="楷体_GB2312" w:hAnsi="Times New Roman" w:cs="Times New Roman"/>
          <w:bCs/>
          <w:color w:val="000000"/>
          <w:sz w:val="24"/>
          <w:szCs w:val="24"/>
        </w:rPr>
      </w:pPr>
    </w:p>
    <w:p w:rsidR="003C34C5" w:rsidRPr="003C34C5" w:rsidRDefault="003C34C5" w:rsidP="003C34C5">
      <w:pPr>
        <w:snapToGrid w:val="0"/>
        <w:spacing w:before="120" w:after="120" w:line="360" w:lineRule="atLeast"/>
        <w:jc w:val="center"/>
        <w:rPr>
          <w:rFonts w:ascii="华文中宋" w:eastAsia="华文中宋" w:hAnsi="华文中宋" w:cs="Times New Roman"/>
          <w:bCs/>
          <w:kern w:val="0"/>
          <w:sz w:val="30"/>
          <w:szCs w:val="30"/>
        </w:rPr>
      </w:pPr>
      <w:r w:rsidRPr="003C34C5">
        <w:rPr>
          <w:rFonts w:ascii="华文中宋" w:eastAsia="华文中宋" w:hAnsi="华文中宋" w:cs="Times New Roman"/>
          <w:bCs/>
          <w:kern w:val="0"/>
          <w:sz w:val="30"/>
          <w:szCs w:val="30"/>
        </w:rPr>
        <w:t>第一章  总则</w:t>
      </w:r>
    </w:p>
    <w:p w:rsidR="003C34C5" w:rsidRPr="003C34C5" w:rsidRDefault="003C34C5" w:rsidP="003C34C5">
      <w:pPr>
        <w:spacing w:line="360" w:lineRule="atLeast"/>
        <w:ind w:firstLine="420"/>
        <w:rPr>
          <w:rFonts w:ascii="Times New Roman" w:eastAsia="宋体" w:hAnsi="Times New Roman" w:cs="Times New Roman"/>
          <w:color w:val="000000"/>
          <w:szCs w:val="24"/>
        </w:rPr>
      </w:pPr>
      <w:r w:rsidRPr="003C34C5">
        <w:rPr>
          <w:rFonts w:ascii="Times New Roman" w:eastAsia="黑体" w:hAnsi="Times New Roman" w:cs="Times New Roman"/>
          <w:color w:val="000000"/>
          <w:szCs w:val="24"/>
        </w:rPr>
        <w:t>第一条</w:t>
      </w:r>
      <w:r w:rsidRPr="003C34C5">
        <w:rPr>
          <w:rFonts w:ascii="Times New Roman" w:eastAsia="宋体" w:hAnsi="Times New Roman" w:cs="Times New Roman"/>
          <w:color w:val="000000"/>
          <w:szCs w:val="24"/>
        </w:rPr>
        <w:t>为落实教学工作的中心地位，健全规范教学管理制度，严肃教学纪律，保证正常稳定的教学秩序，及时有效地处理教学及教学管理环节中的各种差错与事故，提高教学质量，特制定本办法。</w:t>
      </w:r>
    </w:p>
    <w:p w:rsidR="003C34C5" w:rsidRPr="003C34C5" w:rsidRDefault="003C34C5" w:rsidP="003C34C5">
      <w:pPr>
        <w:spacing w:line="360" w:lineRule="atLeast"/>
        <w:ind w:firstLine="420"/>
        <w:rPr>
          <w:rFonts w:ascii="Times New Roman" w:eastAsia="宋体" w:hAnsi="Times New Roman" w:cs="Times New Roman"/>
          <w:color w:val="000000"/>
          <w:szCs w:val="24"/>
        </w:rPr>
      </w:pPr>
      <w:r w:rsidRPr="003C34C5">
        <w:rPr>
          <w:rFonts w:ascii="Times New Roman" w:eastAsia="黑体" w:hAnsi="Times New Roman" w:cs="Times New Roman"/>
          <w:color w:val="000000"/>
          <w:szCs w:val="24"/>
        </w:rPr>
        <w:t>第二条</w:t>
      </w:r>
      <w:r w:rsidRPr="003C34C5">
        <w:rPr>
          <w:rFonts w:ascii="Times New Roman" w:eastAsia="宋体" w:hAnsi="Times New Roman" w:cs="Times New Roman"/>
          <w:color w:val="000000"/>
          <w:szCs w:val="24"/>
        </w:rPr>
        <w:t>教学差错与教学事故是指教师（含教辅）及教学管理人员直接或间接责任，导致正常教学秩序、教学进程和教学质量等受到影响，并造成不良后果的行为或事件。</w:t>
      </w:r>
    </w:p>
    <w:p w:rsidR="003C34C5" w:rsidRPr="003C34C5" w:rsidRDefault="003C34C5" w:rsidP="003C34C5">
      <w:pPr>
        <w:spacing w:line="360" w:lineRule="atLeast"/>
        <w:ind w:firstLine="420"/>
        <w:rPr>
          <w:rFonts w:ascii="Times New Roman" w:eastAsia="宋体" w:hAnsi="Times New Roman" w:cs="Times New Roman"/>
          <w:color w:val="000000"/>
          <w:szCs w:val="24"/>
        </w:rPr>
      </w:pPr>
      <w:r w:rsidRPr="003C34C5">
        <w:rPr>
          <w:rFonts w:ascii="Times New Roman" w:eastAsia="黑体" w:hAnsi="Times New Roman" w:cs="Times New Roman"/>
          <w:color w:val="000000"/>
          <w:szCs w:val="24"/>
        </w:rPr>
        <w:t>第三条</w:t>
      </w:r>
      <w:r w:rsidRPr="003C34C5">
        <w:rPr>
          <w:rFonts w:ascii="Times New Roman" w:eastAsia="宋体" w:hAnsi="Times New Roman" w:cs="Times New Roman"/>
          <w:color w:val="000000"/>
          <w:szCs w:val="24"/>
        </w:rPr>
        <w:t>根据造成不良影响或损失的程度，分为教学差错和教学事故。</w:t>
      </w:r>
    </w:p>
    <w:p w:rsidR="003C34C5" w:rsidRPr="003C34C5" w:rsidRDefault="003C34C5" w:rsidP="003C34C5">
      <w:pPr>
        <w:snapToGrid w:val="0"/>
        <w:spacing w:before="120" w:after="120" w:line="360" w:lineRule="atLeast"/>
        <w:jc w:val="center"/>
        <w:rPr>
          <w:rFonts w:ascii="华文中宋" w:eastAsia="华文中宋" w:hAnsi="华文中宋" w:cs="Times New Roman"/>
          <w:bCs/>
          <w:kern w:val="0"/>
          <w:sz w:val="30"/>
          <w:szCs w:val="30"/>
        </w:rPr>
      </w:pPr>
      <w:r w:rsidRPr="003C34C5">
        <w:rPr>
          <w:rFonts w:ascii="华文中宋" w:eastAsia="华文中宋" w:hAnsi="华文中宋" w:cs="Times New Roman"/>
          <w:bCs/>
          <w:kern w:val="0"/>
          <w:sz w:val="30"/>
          <w:szCs w:val="30"/>
        </w:rPr>
        <w:t>第二章  教学差错的认定</w:t>
      </w:r>
    </w:p>
    <w:p w:rsidR="003C34C5" w:rsidRPr="003C34C5" w:rsidRDefault="003C34C5" w:rsidP="003C34C5">
      <w:pPr>
        <w:spacing w:line="360" w:lineRule="atLeast"/>
        <w:ind w:firstLine="420"/>
        <w:rPr>
          <w:rFonts w:ascii="Times New Roman" w:eastAsia="宋体" w:hAnsi="Times New Roman" w:cs="Times New Roman"/>
          <w:color w:val="000000"/>
          <w:szCs w:val="24"/>
        </w:rPr>
      </w:pPr>
      <w:r w:rsidRPr="003C34C5">
        <w:rPr>
          <w:rFonts w:ascii="Times New Roman" w:eastAsia="黑体" w:hAnsi="Times New Roman" w:cs="Times New Roman"/>
          <w:color w:val="000000"/>
          <w:szCs w:val="24"/>
        </w:rPr>
        <w:t>第四条</w:t>
      </w:r>
      <w:r w:rsidRPr="003C34C5">
        <w:rPr>
          <w:rFonts w:ascii="Times New Roman" w:eastAsia="宋体" w:hAnsi="Times New Roman" w:cs="Times New Roman"/>
          <w:color w:val="000000"/>
          <w:szCs w:val="24"/>
        </w:rPr>
        <w:t>教学活动中有下列情形之一者认定为教学差错：</w:t>
      </w:r>
    </w:p>
    <w:p w:rsidR="003C34C5" w:rsidRPr="003C34C5" w:rsidRDefault="003C34C5" w:rsidP="003C34C5">
      <w:pPr>
        <w:spacing w:line="360" w:lineRule="atLeast"/>
        <w:ind w:firstLine="420"/>
        <w:rPr>
          <w:rFonts w:ascii="Times New Roman" w:eastAsia="宋体" w:hAnsi="Times New Roman" w:cs="Times New Roman"/>
          <w:color w:val="000000"/>
          <w:szCs w:val="21"/>
        </w:rPr>
      </w:pPr>
      <w:r w:rsidRPr="003C34C5">
        <w:rPr>
          <w:rFonts w:ascii="Times New Roman" w:eastAsia="宋体" w:hAnsi="Times New Roman" w:cs="Times New Roman"/>
          <w:color w:val="000000"/>
          <w:szCs w:val="21"/>
        </w:rPr>
        <w:t>1</w:t>
      </w:r>
      <w:r w:rsidRPr="003C34C5">
        <w:rPr>
          <w:rFonts w:ascii="Times New Roman" w:eastAsia="宋体" w:hAnsi="Times New Roman" w:cs="Times New Roman"/>
          <w:color w:val="000000"/>
          <w:szCs w:val="21"/>
        </w:rPr>
        <w:t>、教师上课迟到、早退</w:t>
      </w:r>
      <w:r w:rsidRPr="003C34C5">
        <w:rPr>
          <w:rFonts w:ascii="Times New Roman" w:eastAsia="宋体" w:hAnsi="Times New Roman" w:cs="Times New Roman"/>
          <w:color w:val="000000"/>
          <w:szCs w:val="21"/>
        </w:rPr>
        <w:t>5</w:t>
      </w:r>
      <w:r w:rsidRPr="003C34C5">
        <w:rPr>
          <w:rFonts w:ascii="Times New Roman" w:eastAsia="宋体" w:hAnsi="Times New Roman" w:cs="Times New Roman"/>
          <w:color w:val="000000"/>
          <w:szCs w:val="21"/>
        </w:rPr>
        <w:t>分钟以内的。</w:t>
      </w:r>
    </w:p>
    <w:p w:rsidR="003C34C5" w:rsidRPr="003C34C5" w:rsidRDefault="003C34C5" w:rsidP="003C34C5">
      <w:pPr>
        <w:spacing w:line="360" w:lineRule="atLeast"/>
        <w:ind w:firstLine="420"/>
        <w:rPr>
          <w:rFonts w:ascii="Times New Roman" w:eastAsia="宋体" w:hAnsi="Times New Roman" w:cs="Times New Roman"/>
          <w:color w:val="000000"/>
          <w:szCs w:val="21"/>
        </w:rPr>
      </w:pPr>
      <w:r w:rsidRPr="003C34C5">
        <w:rPr>
          <w:rFonts w:ascii="Times New Roman" w:eastAsia="宋体" w:hAnsi="Times New Roman" w:cs="Times New Roman"/>
          <w:color w:val="000000"/>
          <w:szCs w:val="21"/>
        </w:rPr>
        <w:t>2</w:t>
      </w:r>
      <w:r w:rsidRPr="003C34C5">
        <w:rPr>
          <w:rFonts w:ascii="Times New Roman" w:eastAsia="宋体" w:hAnsi="Times New Roman" w:cs="Times New Roman"/>
          <w:color w:val="000000"/>
          <w:szCs w:val="21"/>
        </w:rPr>
        <w:t>、教师衣冠不整（如穿背心、拖鞋）或酒后上课的。</w:t>
      </w:r>
    </w:p>
    <w:p w:rsidR="003C34C5" w:rsidRPr="003C34C5" w:rsidRDefault="003C34C5" w:rsidP="003C34C5">
      <w:pPr>
        <w:spacing w:line="360" w:lineRule="atLeast"/>
        <w:ind w:firstLine="420"/>
        <w:rPr>
          <w:rFonts w:ascii="Times New Roman" w:eastAsia="宋体" w:hAnsi="Times New Roman" w:cs="Times New Roman"/>
          <w:color w:val="000000"/>
          <w:szCs w:val="21"/>
        </w:rPr>
      </w:pPr>
      <w:r w:rsidRPr="003C34C5">
        <w:rPr>
          <w:rFonts w:ascii="Times New Roman" w:eastAsia="宋体" w:hAnsi="Times New Roman" w:cs="Times New Roman"/>
          <w:color w:val="000000"/>
          <w:szCs w:val="21"/>
        </w:rPr>
        <w:t>3</w:t>
      </w:r>
      <w:r w:rsidRPr="003C34C5">
        <w:rPr>
          <w:rFonts w:ascii="Times New Roman" w:eastAsia="宋体" w:hAnsi="Times New Roman" w:cs="Times New Roman"/>
          <w:color w:val="000000"/>
          <w:szCs w:val="21"/>
        </w:rPr>
        <w:t>、教师在授课过程中有不备课现象（未写教案含电子教案）的。</w:t>
      </w:r>
    </w:p>
    <w:p w:rsidR="003C34C5" w:rsidRPr="003C34C5" w:rsidRDefault="003C34C5" w:rsidP="003C34C5">
      <w:pPr>
        <w:spacing w:line="360" w:lineRule="atLeast"/>
        <w:ind w:firstLine="420"/>
        <w:rPr>
          <w:rFonts w:ascii="Times New Roman" w:eastAsia="宋体" w:hAnsi="Times New Roman" w:cs="Times New Roman"/>
          <w:color w:val="000000"/>
          <w:szCs w:val="21"/>
        </w:rPr>
      </w:pPr>
      <w:r w:rsidRPr="003C34C5">
        <w:rPr>
          <w:rFonts w:ascii="Times New Roman" w:eastAsia="宋体" w:hAnsi="Times New Roman" w:cs="Times New Roman"/>
          <w:color w:val="000000"/>
          <w:szCs w:val="21"/>
        </w:rPr>
        <w:t>4</w:t>
      </w:r>
      <w:r w:rsidRPr="003C34C5">
        <w:rPr>
          <w:rFonts w:ascii="Times New Roman" w:eastAsia="宋体" w:hAnsi="Times New Roman" w:cs="Times New Roman"/>
          <w:color w:val="000000"/>
          <w:szCs w:val="21"/>
        </w:rPr>
        <w:t>、未经系、部批准擅自调、代课的或擅自变动上课地点、场所影响正常教学的。</w:t>
      </w:r>
    </w:p>
    <w:p w:rsidR="003C34C5" w:rsidRPr="003C34C5" w:rsidRDefault="003C34C5" w:rsidP="003C34C5">
      <w:pPr>
        <w:spacing w:line="360" w:lineRule="atLeast"/>
        <w:ind w:firstLine="420"/>
        <w:rPr>
          <w:rFonts w:ascii="Times New Roman" w:eastAsia="宋体" w:hAnsi="Times New Roman" w:cs="Times New Roman"/>
          <w:color w:val="000000"/>
          <w:szCs w:val="21"/>
        </w:rPr>
      </w:pPr>
      <w:r w:rsidRPr="003C34C5">
        <w:rPr>
          <w:rFonts w:ascii="Times New Roman" w:eastAsia="宋体" w:hAnsi="Times New Roman" w:cs="Times New Roman"/>
          <w:color w:val="000000"/>
          <w:szCs w:val="21"/>
        </w:rPr>
        <w:t>5</w:t>
      </w:r>
      <w:r w:rsidRPr="003C34C5">
        <w:rPr>
          <w:rFonts w:ascii="Times New Roman" w:eastAsia="宋体" w:hAnsi="Times New Roman" w:cs="Times New Roman"/>
          <w:color w:val="000000"/>
          <w:szCs w:val="21"/>
        </w:rPr>
        <w:t>、考试时主考教师未提前</w:t>
      </w:r>
      <w:r w:rsidRPr="003C34C5">
        <w:rPr>
          <w:rFonts w:ascii="Times New Roman" w:eastAsia="宋体" w:hAnsi="Times New Roman" w:cs="Times New Roman"/>
          <w:color w:val="000000"/>
          <w:szCs w:val="21"/>
        </w:rPr>
        <w:t>10</w:t>
      </w:r>
      <w:r w:rsidRPr="003C34C5">
        <w:rPr>
          <w:rFonts w:ascii="Times New Roman" w:eastAsia="宋体" w:hAnsi="Times New Roman" w:cs="Times New Roman"/>
          <w:color w:val="000000"/>
          <w:szCs w:val="21"/>
        </w:rPr>
        <w:t>分钟到场，一般监考人员未提前</w:t>
      </w:r>
      <w:r w:rsidRPr="003C34C5">
        <w:rPr>
          <w:rFonts w:ascii="Times New Roman" w:eastAsia="宋体" w:hAnsi="Times New Roman" w:cs="Times New Roman"/>
          <w:color w:val="000000"/>
          <w:szCs w:val="21"/>
        </w:rPr>
        <w:t>5</w:t>
      </w:r>
      <w:r w:rsidRPr="003C34C5">
        <w:rPr>
          <w:rFonts w:ascii="Times New Roman" w:eastAsia="宋体" w:hAnsi="Times New Roman" w:cs="Times New Roman"/>
          <w:color w:val="000000"/>
          <w:szCs w:val="21"/>
        </w:rPr>
        <w:t>分钟到场，或未填报考场情况登记表的；未经批准擅自调换监考教师的；监考教师在考场内看书报杂志、闲谈、抽烟的。</w:t>
      </w:r>
    </w:p>
    <w:p w:rsidR="003C34C5" w:rsidRPr="003C34C5" w:rsidRDefault="003C34C5" w:rsidP="003C34C5">
      <w:pPr>
        <w:spacing w:line="360" w:lineRule="atLeast"/>
        <w:ind w:firstLine="420"/>
        <w:rPr>
          <w:rFonts w:ascii="Times New Roman" w:eastAsia="宋体" w:hAnsi="Times New Roman" w:cs="Times New Roman"/>
          <w:color w:val="000000"/>
          <w:szCs w:val="21"/>
        </w:rPr>
      </w:pPr>
      <w:r w:rsidRPr="003C34C5">
        <w:rPr>
          <w:rFonts w:ascii="Times New Roman" w:eastAsia="宋体" w:hAnsi="Times New Roman" w:cs="Times New Roman"/>
          <w:color w:val="000000"/>
          <w:szCs w:val="21"/>
        </w:rPr>
        <w:t>6</w:t>
      </w:r>
      <w:r w:rsidRPr="003C34C5">
        <w:rPr>
          <w:rFonts w:ascii="Times New Roman" w:eastAsia="宋体" w:hAnsi="Times New Roman" w:cs="Times New Roman"/>
          <w:color w:val="000000"/>
          <w:szCs w:val="21"/>
        </w:rPr>
        <w:t>、未按评分标准评定成绩，未按规定时间上报学生成绩或漏填学生成绩的；在规定时间内班主任未将学生期末成绩和补考通知学生及其家长的。</w:t>
      </w:r>
    </w:p>
    <w:p w:rsidR="003C34C5" w:rsidRPr="003C34C5" w:rsidRDefault="003C34C5" w:rsidP="003C34C5">
      <w:pPr>
        <w:spacing w:line="360" w:lineRule="atLeast"/>
        <w:ind w:firstLine="420"/>
        <w:rPr>
          <w:rFonts w:ascii="Times New Roman" w:eastAsia="宋体" w:hAnsi="Times New Roman" w:cs="Times New Roman"/>
          <w:color w:val="000000"/>
          <w:szCs w:val="21"/>
        </w:rPr>
      </w:pPr>
      <w:r w:rsidRPr="003C34C5">
        <w:rPr>
          <w:rFonts w:ascii="Times New Roman" w:eastAsia="宋体" w:hAnsi="Times New Roman" w:cs="Times New Roman"/>
          <w:color w:val="000000"/>
          <w:szCs w:val="21"/>
        </w:rPr>
        <w:t>7</w:t>
      </w:r>
      <w:r w:rsidRPr="003C34C5">
        <w:rPr>
          <w:rFonts w:ascii="Times New Roman" w:eastAsia="宋体" w:hAnsi="Times New Roman" w:cs="Times New Roman"/>
          <w:color w:val="000000"/>
          <w:szCs w:val="21"/>
        </w:rPr>
        <w:t>、未及时下发征订教材通知或逾期未订的。</w:t>
      </w:r>
    </w:p>
    <w:p w:rsidR="003C34C5" w:rsidRPr="003C34C5" w:rsidRDefault="003C34C5" w:rsidP="003C34C5">
      <w:pPr>
        <w:spacing w:line="360" w:lineRule="atLeast"/>
        <w:ind w:firstLine="420"/>
        <w:rPr>
          <w:rFonts w:ascii="Times New Roman" w:eastAsia="宋体" w:hAnsi="Times New Roman" w:cs="Times New Roman"/>
          <w:color w:val="000000"/>
          <w:szCs w:val="21"/>
        </w:rPr>
      </w:pPr>
      <w:r w:rsidRPr="003C34C5">
        <w:rPr>
          <w:rFonts w:ascii="Times New Roman" w:eastAsia="宋体" w:hAnsi="Times New Roman" w:cs="Times New Roman"/>
          <w:color w:val="000000"/>
          <w:szCs w:val="21"/>
        </w:rPr>
        <w:t>8</w:t>
      </w:r>
      <w:r w:rsidRPr="003C34C5">
        <w:rPr>
          <w:rFonts w:ascii="Times New Roman" w:eastAsia="宋体" w:hAnsi="Times New Roman" w:cs="Times New Roman"/>
          <w:color w:val="000000"/>
          <w:szCs w:val="21"/>
        </w:rPr>
        <w:t>、实验、实训仪器设备未按规定维护，实训前未充分准备而影响实践教学正常进行的。</w:t>
      </w:r>
    </w:p>
    <w:p w:rsidR="003C34C5" w:rsidRPr="003C34C5" w:rsidRDefault="003C34C5" w:rsidP="003C34C5">
      <w:pPr>
        <w:spacing w:line="360" w:lineRule="atLeast"/>
        <w:ind w:firstLine="420"/>
        <w:rPr>
          <w:rFonts w:ascii="Times New Roman" w:eastAsia="宋体" w:hAnsi="Times New Roman" w:cs="Times New Roman"/>
          <w:color w:val="000000"/>
          <w:szCs w:val="21"/>
        </w:rPr>
      </w:pPr>
      <w:r w:rsidRPr="003C34C5">
        <w:rPr>
          <w:rFonts w:ascii="Times New Roman" w:eastAsia="宋体" w:hAnsi="Times New Roman" w:cs="Times New Roman"/>
          <w:color w:val="000000"/>
          <w:szCs w:val="21"/>
        </w:rPr>
        <w:t>9</w:t>
      </w:r>
      <w:r w:rsidRPr="003C34C5">
        <w:rPr>
          <w:rFonts w:ascii="Times New Roman" w:eastAsia="宋体" w:hAnsi="Times New Roman" w:cs="Times New Roman"/>
          <w:color w:val="000000"/>
          <w:szCs w:val="21"/>
        </w:rPr>
        <w:t>、教学过程中，手机鸣叫的。</w:t>
      </w:r>
    </w:p>
    <w:p w:rsidR="003C34C5" w:rsidRPr="003C34C5" w:rsidRDefault="003C34C5" w:rsidP="003C34C5">
      <w:pPr>
        <w:spacing w:line="360" w:lineRule="atLeast"/>
        <w:ind w:firstLine="420"/>
        <w:rPr>
          <w:rFonts w:ascii="Times New Roman" w:eastAsia="宋体" w:hAnsi="Times New Roman" w:cs="Times New Roman"/>
          <w:color w:val="000000"/>
          <w:szCs w:val="21"/>
        </w:rPr>
      </w:pPr>
      <w:r w:rsidRPr="003C34C5">
        <w:rPr>
          <w:rFonts w:ascii="Times New Roman" w:eastAsia="宋体" w:hAnsi="Times New Roman" w:cs="Times New Roman"/>
          <w:color w:val="000000"/>
          <w:szCs w:val="21"/>
        </w:rPr>
        <w:t>10</w:t>
      </w:r>
      <w:r w:rsidRPr="003C34C5">
        <w:rPr>
          <w:rFonts w:ascii="Times New Roman" w:eastAsia="宋体" w:hAnsi="Times New Roman" w:cs="Times New Roman"/>
          <w:color w:val="000000"/>
          <w:szCs w:val="21"/>
        </w:rPr>
        <w:t>、未按规定工作程序造成试卷差错的。</w:t>
      </w:r>
    </w:p>
    <w:p w:rsidR="003C34C5" w:rsidRPr="003C34C5" w:rsidRDefault="003C34C5" w:rsidP="003C34C5">
      <w:pPr>
        <w:spacing w:line="360" w:lineRule="atLeast"/>
        <w:ind w:firstLine="420"/>
        <w:rPr>
          <w:rFonts w:ascii="Times New Roman" w:eastAsia="宋体" w:hAnsi="Times New Roman" w:cs="Times New Roman"/>
          <w:color w:val="000000"/>
          <w:szCs w:val="21"/>
        </w:rPr>
      </w:pPr>
      <w:r w:rsidRPr="003C34C5">
        <w:rPr>
          <w:rFonts w:ascii="Times New Roman" w:eastAsia="宋体" w:hAnsi="Times New Roman" w:cs="Times New Roman"/>
          <w:color w:val="000000"/>
          <w:szCs w:val="21"/>
        </w:rPr>
        <w:t>11</w:t>
      </w:r>
      <w:r w:rsidRPr="003C34C5">
        <w:rPr>
          <w:rFonts w:ascii="Times New Roman" w:eastAsia="宋体" w:hAnsi="Times New Roman" w:cs="Times New Roman"/>
          <w:color w:val="000000"/>
          <w:szCs w:val="21"/>
        </w:rPr>
        <w:t>、未在规定的时间上报授课计划、试卷或教师教学任务安排等的。</w:t>
      </w:r>
    </w:p>
    <w:p w:rsidR="003C34C5" w:rsidRPr="003C34C5" w:rsidRDefault="003C34C5" w:rsidP="003C34C5">
      <w:pPr>
        <w:spacing w:line="360" w:lineRule="atLeast"/>
        <w:ind w:firstLine="420"/>
        <w:rPr>
          <w:rFonts w:ascii="Times New Roman" w:eastAsia="宋体" w:hAnsi="Times New Roman" w:cs="Times New Roman"/>
          <w:color w:val="000000"/>
          <w:szCs w:val="21"/>
        </w:rPr>
      </w:pPr>
      <w:r w:rsidRPr="003C34C5">
        <w:rPr>
          <w:rFonts w:ascii="Times New Roman" w:eastAsia="宋体" w:hAnsi="Times New Roman" w:cs="Times New Roman"/>
          <w:color w:val="000000"/>
          <w:szCs w:val="21"/>
        </w:rPr>
        <w:t>12</w:t>
      </w:r>
      <w:r w:rsidRPr="003C34C5">
        <w:rPr>
          <w:rFonts w:ascii="Times New Roman" w:eastAsia="宋体" w:hAnsi="Times New Roman" w:cs="Times New Roman"/>
          <w:color w:val="000000"/>
          <w:szCs w:val="21"/>
        </w:rPr>
        <w:t>、教师在指导学生课程设计、毕业设计（论文）过程中，工作不负责任，导致学生不能按时完成任务，造成不良影响的。</w:t>
      </w:r>
    </w:p>
    <w:p w:rsidR="003C34C5" w:rsidRPr="003C34C5" w:rsidRDefault="003C34C5" w:rsidP="003C34C5">
      <w:pPr>
        <w:spacing w:line="360" w:lineRule="atLeast"/>
        <w:ind w:firstLine="420"/>
        <w:rPr>
          <w:rFonts w:ascii="Times New Roman" w:eastAsia="宋体" w:hAnsi="Times New Roman" w:cs="Times New Roman"/>
          <w:color w:val="000000"/>
          <w:szCs w:val="21"/>
        </w:rPr>
      </w:pPr>
      <w:r w:rsidRPr="003C34C5">
        <w:rPr>
          <w:rFonts w:ascii="Times New Roman" w:eastAsia="宋体" w:hAnsi="Times New Roman" w:cs="Times New Roman"/>
          <w:color w:val="000000"/>
          <w:szCs w:val="21"/>
        </w:rPr>
        <w:t>13</w:t>
      </w:r>
      <w:r w:rsidRPr="003C34C5">
        <w:rPr>
          <w:rFonts w:ascii="Times New Roman" w:eastAsia="宋体" w:hAnsi="Times New Roman" w:cs="Times New Roman"/>
          <w:color w:val="000000"/>
          <w:szCs w:val="21"/>
        </w:rPr>
        <w:t>、课程表出现教室安排冲突现象的。</w:t>
      </w:r>
    </w:p>
    <w:p w:rsidR="003C34C5" w:rsidRPr="003C34C5" w:rsidRDefault="003C34C5" w:rsidP="003C34C5">
      <w:pPr>
        <w:spacing w:line="360" w:lineRule="atLeast"/>
        <w:ind w:firstLine="420"/>
        <w:rPr>
          <w:rFonts w:ascii="Times New Roman" w:eastAsia="宋体" w:hAnsi="Times New Roman" w:cs="Times New Roman"/>
          <w:color w:val="000000"/>
          <w:szCs w:val="21"/>
        </w:rPr>
      </w:pPr>
      <w:r w:rsidRPr="003C34C5">
        <w:rPr>
          <w:rFonts w:ascii="Times New Roman" w:eastAsia="宋体" w:hAnsi="Times New Roman" w:cs="Times New Roman"/>
          <w:color w:val="000000"/>
          <w:szCs w:val="21"/>
        </w:rPr>
        <w:t>14</w:t>
      </w:r>
      <w:r w:rsidRPr="003C34C5">
        <w:rPr>
          <w:rFonts w:ascii="Times New Roman" w:eastAsia="宋体" w:hAnsi="Times New Roman" w:cs="Times New Roman"/>
          <w:color w:val="000000"/>
          <w:szCs w:val="21"/>
        </w:rPr>
        <w:t>、系部未及时将课程表、教学进程表、经批准的教学进程变动等通知外聘教师，造成失误的。</w:t>
      </w:r>
    </w:p>
    <w:p w:rsidR="003C34C5" w:rsidRPr="003C34C5" w:rsidRDefault="003C34C5" w:rsidP="003C34C5">
      <w:pPr>
        <w:snapToGrid w:val="0"/>
        <w:spacing w:before="120" w:after="120" w:line="360" w:lineRule="atLeast"/>
        <w:jc w:val="center"/>
        <w:rPr>
          <w:rFonts w:ascii="华文中宋" w:eastAsia="华文中宋" w:hAnsi="华文中宋" w:cs="Times New Roman"/>
          <w:bCs/>
          <w:kern w:val="0"/>
          <w:sz w:val="30"/>
          <w:szCs w:val="30"/>
        </w:rPr>
      </w:pPr>
      <w:r w:rsidRPr="003C34C5">
        <w:rPr>
          <w:rFonts w:ascii="华文中宋" w:eastAsia="华文中宋" w:hAnsi="华文中宋" w:cs="Times New Roman"/>
          <w:bCs/>
          <w:kern w:val="0"/>
          <w:sz w:val="30"/>
          <w:szCs w:val="30"/>
        </w:rPr>
        <w:t>第三章  教学事故的认定</w:t>
      </w:r>
    </w:p>
    <w:p w:rsidR="003C34C5" w:rsidRPr="003C34C5" w:rsidRDefault="003C34C5" w:rsidP="003C34C5">
      <w:pPr>
        <w:spacing w:line="360" w:lineRule="atLeast"/>
        <w:ind w:firstLine="420"/>
        <w:rPr>
          <w:rFonts w:ascii="Times New Roman" w:eastAsia="宋体" w:hAnsi="Times New Roman" w:cs="Times New Roman"/>
          <w:color w:val="000000"/>
          <w:szCs w:val="24"/>
        </w:rPr>
      </w:pPr>
      <w:r w:rsidRPr="003C34C5">
        <w:rPr>
          <w:rFonts w:ascii="Times New Roman" w:eastAsia="黑体" w:hAnsi="Times New Roman" w:cs="Times New Roman"/>
          <w:color w:val="000000"/>
          <w:szCs w:val="24"/>
        </w:rPr>
        <w:t>第五条</w:t>
      </w:r>
      <w:r w:rsidRPr="003C34C5">
        <w:rPr>
          <w:rFonts w:ascii="Times New Roman" w:eastAsia="宋体" w:hAnsi="Times New Roman" w:cs="Times New Roman"/>
          <w:color w:val="000000"/>
          <w:szCs w:val="24"/>
        </w:rPr>
        <w:t>教学活动中出现下列情形之一者认定为教学事故：</w:t>
      </w:r>
    </w:p>
    <w:p w:rsidR="003C34C5" w:rsidRPr="003C34C5" w:rsidRDefault="003C34C5" w:rsidP="003C34C5">
      <w:pPr>
        <w:spacing w:line="360" w:lineRule="atLeast"/>
        <w:ind w:firstLine="420"/>
        <w:rPr>
          <w:rFonts w:ascii="Times New Roman" w:eastAsia="宋体" w:hAnsi="Times New Roman" w:cs="Times New Roman"/>
          <w:color w:val="000000"/>
          <w:szCs w:val="21"/>
        </w:rPr>
      </w:pPr>
      <w:r w:rsidRPr="003C34C5">
        <w:rPr>
          <w:rFonts w:ascii="Times New Roman" w:eastAsia="宋体" w:hAnsi="Times New Roman" w:cs="Times New Roman"/>
          <w:color w:val="000000"/>
          <w:szCs w:val="21"/>
        </w:rPr>
        <w:lastRenderedPageBreak/>
        <w:t>1</w:t>
      </w:r>
      <w:r w:rsidRPr="003C34C5">
        <w:rPr>
          <w:rFonts w:ascii="Times New Roman" w:eastAsia="宋体" w:hAnsi="Times New Roman" w:cs="Times New Roman"/>
          <w:color w:val="000000"/>
          <w:szCs w:val="21"/>
        </w:rPr>
        <w:t>、承担教学任务期间未经批准私自停课的。</w:t>
      </w:r>
    </w:p>
    <w:p w:rsidR="003C34C5" w:rsidRPr="003C34C5" w:rsidRDefault="003C34C5" w:rsidP="003C34C5">
      <w:pPr>
        <w:spacing w:line="360" w:lineRule="atLeast"/>
        <w:ind w:firstLine="420"/>
        <w:rPr>
          <w:rFonts w:ascii="Times New Roman" w:eastAsia="宋体" w:hAnsi="Times New Roman" w:cs="Times New Roman"/>
          <w:color w:val="000000"/>
          <w:szCs w:val="21"/>
        </w:rPr>
      </w:pPr>
      <w:r w:rsidRPr="003C34C5">
        <w:rPr>
          <w:rFonts w:ascii="Times New Roman" w:eastAsia="宋体" w:hAnsi="Times New Roman" w:cs="Times New Roman"/>
          <w:color w:val="000000"/>
          <w:szCs w:val="21"/>
        </w:rPr>
        <w:t>2</w:t>
      </w:r>
      <w:r w:rsidRPr="003C34C5">
        <w:rPr>
          <w:rFonts w:ascii="Times New Roman" w:eastAsia="宋体" w:hAnsi="Times New Roman" w:cs="Times New Roman"/>
          <w:color w:val="000000"/>
          <w:szCs w:val="21"/>
        </w:rPr>
        <w:t>、上课（包括理论课与实践课）期间，或监考过程中，接听或打手机的。</w:t>
      </w:r>
    </w:p>
    <w:p w:rsidR="003C34C5" w:rsidRPr="003C34C5" w:rsidRDefault="003C34C5" w:rsidP="003C34C5">
      <w:pPr>
        <w:spacing w:line="360" w:lineRule="atLeast"/>
        <w:ind w:firstLine="420"/>
        <w:rPr>
          <w:rFonts w:ascii="Times New Roman" w:eastAsia="宋体" w:hAnsi="Times New Roman" w:cs="Times New Roman"/>
          <w:color w:val="000000"/>
          <w:szCs w:val="21"/>
        </w:rPr>
      </w:pPr>
      <w:r w:rsidRPr="003C34C5">
        <w:rPr>
          <w:rFonts w:ascii="Times New Roman" w:eastAsia="宋体" w:hAnsi="Times New Roman" w:cs="Times New Roman"/>
          <w:color w:val="000000"/>
          <w:szCs w:val="21"/>
        </w:rPr>
        <w:t>3</w:t>
      </w:r>
      <w:r w:rsidRPr="003C34C5">
        <w:rPr>
          <w:rFonts w:ascii="Times New Roman" w:eastAsia="宋体" w:hAnsi="Times New Roman" w:cs="Times New Roman"/>
          <w:color w:val="000000"/>
          <w:szCs w:val="21"/>
        </w:rPr>
        <w:t>、上课迟到、早退</w:t>
      </w:r>
      <w:r w:rsidRPr="003C34C5">
        <w:rPr>
          <w:rFonts w:ascii="Times New Roman" w:eastAsia="宋体" w:hAnsi="Times New Roman" w:cs="Times New Roman"/>
          <w:color w:val="000000"/>
          <w:szCs w:val="21"/>
        </w:rPr>
        <w:t>5</w:t>
      </w:r>
      <w:r w:rsidRPr="003C34C5">
        <w:rPr>
          <w:rFonts w:ascii="Times New Roman" w:eastAsia="宋体" w:hAnsi="Times New Roman" w:cs="Times New Roman"/>
          <w:color w:val="000000"/>
          <w:szCs w:val="21"/>
        </w:rPr>
        <w:t>分钟（含</w:t>
      </w:r>
      <w:r w:rsidRPr="003C34C5">
        <w:rPr>
          <w:rFonts w:ascii="Times New Roman" w:eastAsia="宋体" w:hAnsi="Times New Roman" w:cs="Times New Roman"/>
          <w:color w:val="000000"/>
          <w:szCs w:val="21"/>
        </w:rPr>
        <w:t>5</w:t>
      </w:r>
      <w:r w:rsidRPr="003C34C5">
        <w:rPr>
          <w:rFonts w:ascii="Times New Roman" w:eastAsia="宋体" w:hAnsi="Times New Roman" w:cs="Times New Roman"/>
          <w:color w:val="000000"/>
          <w:szCs w:val="21"/>
        </w:rPr>
        <w:t>分钟）以上者；各类考试开考后迟到的。</w:t>
      </w:r>
    </w:p>
    <w:p w:rsidR="003C34C5" w:rsidRPr="003C34C5" w:rsidRDefault="003C34C5" w:rsidP="003C34C5">
      <w:pPr>
        <w:spacing w:line="360" w:lineRule="atLeast"/>
        <w:ind w:firstLine="420"/>
        <w:rPr>
          <w:rFonts w:ascii="Times New Roman" w:eastAsia="宋体" w:hAnsi="Times New Roman" w:cs="Times New Roman"/>
          <w:color w:val="000000"/>
          <w:szCs w:val="21"/>
        </w:rPr>
      </w:pPr>
      <w:r w:rsidRPr="003C34C5">
        <w:rPr>
          <w:rFonts w:ascii="Times New Roman" w:eastAsia="宋体" w:hAnsi="Times New Roman" w:cs="Times New Roman"/>
          <w:color w:val="000000"/>
          <w:szCs w:val="21"/>
        </w:rPr>
        <w:t>4</w:t>
      </w:r>
      <w:r w:rsidRPr="003C34C5">
        <w:rPr>
          <w:rFonts w:ascii="Times New Roman" w:eastAsia="宋体" w:hAnsi="Times New Roman" w:cs="Times New Roman"/>
          <w:color w:val="000000"/>
          <w:szCs w:val="21"/>
        </w:rPr>
        <w:t>、无正当理由不接受或不完成教学任务，或因其他工作妨碍正常教学安排，前后衔接出现空档的。</w:t>
      </w:r>
    </w:p>
    <w:p w:rsidR="003C34C5" w:rsidRPr="003C34C5" w:rsidRDefault="003C34C5" w:rsidP="003C34C5">
      <w:pPr>
        <w:spacing w:line="360" w:lineRule="atLeast"/>
        <w:ind w:firstLine="420"/>
        <w:rPr>
          <w:rFonts w:ascii="Times New Roman" w:eastAsia="宋体" w:hAnsi="Times New Roman" w:cs="Times New Roman"/>
          <w:color w:val="000000"/>
          <w:szCs w:val="21"/>
        </w:rPr>
      </w:pPr>
      <w:r w:rsidRPr="003C34C5">
        <w:rPr>
          <w:rFonts w:ascii="Times New Roman" w:eastAsia="宋体" w:hAnsi="Times New Roman" w:cs="Times New Roman"/>
          <w:color w:val="000000"/>
          <w:szCs w:val="21"/>
        </w:rPr>
        <w:t>5</w:t>
      </w:r>
      <w:r w:rsidRPr="003C34C5">
        <w:rPr>
          <w:rFonts w:ascii="Times New Roman" w:eastAsia="宋体" w:hAnsi="Times New Roman" w:cs="Times New Roman"/>
          <w:color w:val="000000"/>
          <w:szCs w:val="21"/>
        </w:rPr>
        <w:t>、因故不能上课而又未提前请假（紧急意外者除外）或已请假但未作妥善安排（含公假或公派外出），致使教学过程中断的。</w:t>
      </w:r>
    </w:p>
    <w:p w:rsidR="003C34C5" w:rsidRPr="003C34C5" w:rsidRDefault="003C34C5" w:rsidP="003C34C5">
      <w:pPr>
        <w:spacing w:line="360" w:lineRule="atLeast"/>
        <w:ind w:firstLine="420"/>
        <w:rPr>
          <w:rFonts w:ascii="Times New Roman" w:eastAsia="宋体" w:hAnsi="Times New Roman" w:cs="Times New Roman"/>
          <w:color w:val="000000"/>
          <w:szCs w:val="21"/>
        </w:rPr>
      </w:pPr>
      <w:r w:rsidRPr="003C34C5">
        <w:rPr>
          <w:rFonts w:ascii="Times New Roman" w:eastAsia="宋体" w:hAnsi="Times New Roman" w:cs="Times New Roman"/>
          <w:color w:val="000000"/>
          <w:szCs w:val="21"/>
        </w:rPr>
        <w:t>6</w:t>
      </w:r>
      <w:r w:rsidRPr="003C34C5">
        <w:rPr>
          <w:rFonts w:ascii="Times New Roman" w:eastAsia="宋体" w:hAnsi="Times New Roman" w:cs="Times New Roman"/>
          <w:color w:val="000000"/>
          <w:szCs w:val="21"/>
        </w:rPr>
        <w:t>、实验、实训指导教师在指导期间擅离岗位影响教学的；实验、实训指导教师未按教学大纲要求组织教学，随意减少实验实训项目或内容，造成不良影响的。</w:t>
      </w:r>
    </w:p>
    <w:p w:rsidR="003C34C5" w:rsidRPr="003C34C5" w:rsidRDefault="003C34C5" w:rsidP="003C34C5">
      <w:pPr>
        <w:spacing w:line="360" w:lineRule="atLeast"/>
        <w:ind w:firstLine="420"/>
        <w:rPr>
          <w:rFonts w:ascii="Times New Roman" w:eastAsia="宋体" w:hAnsi="Times New Roman" w:cs="Times New Roman"/>
          <w:color w:val="000000"/>
          <w:szCs w:val="21"/>
        </w:rPr>
      </w:pPr>
      <w:r w:rsidRPr="003C34C5">
        <w:rPr>
          <w:rFonts w:ascii="Times New Roman" w:eastAsia="宋体" w:hAnsi="Times New Roman" w:cs="Times New Roman"/>
          <w:color w:val="000000"/>
          <w:szCs w:val="21"/>
        </w:rPr>
        <w:t>7</w:t>
      </w:r>
      <w:r w:rsidRPr="003C34C5">
        <w:rPr>
          <w:rFonts w:ascii="Times New Roman" w:eastAsia="宋体" w:hAnsi="Times New Roman" w:cs="Times New Roman"/>
          <w:color w:val="000000"/>
          <w:szCs w:val="21"/>
        </w:rPr>
        <w:t>、因未准备及检修教学活动所需的仪器设备，造成教学活动无法进行的。</w:t>
      </w:r>
    </w:p>
    <w:p w:rsidR="003C34C5" w:rsidRPr="003C34C5" w:rsidRDefault="003C34C5" w:rsidP="003C34C5">
      <w:pPr>
        <w:spacing w:line="360" w:lineRule="atLeast"/>
        <w:ind w:firstLine="420"/>
        <w:rPr>
          <w:rFonts w:ascii="Times New Roman" w:eastAsia="宋体" w:hAnsi="Times New Roman" w:cs="Times New Roman"/>
          <w:color w:val="000000"/>
          <w:szCs w:val="21"/>
        </w:rPr>
      </w:pPr>
      <w:r w:rsidRPr="003C34C5">
        <w:rPr>
          <w:rFonts w:ascii="Times New Roman" w:eastAsia="宋体" w:hAnsi="Times New Roman" w:cs="Times New Roman"/>
          <w:color w:val="000000"/>
          <w:szCs w:val="21"/>
        </w:rPr>
        <w:t>8</w:t>
      </w:r>
      <w:r w:rsidRPr="003C34C5">
        <w:rPr>
          <w:rFonts w:ascii="Times New Roman" w:eastAsia="宋体" w:hAnsi="Times New Roman" w:cs="Times New Roman"/>
          <w:color w:val="000000"/>
          <w:szCs w:val="21"/>
        </w:rPr>
        <w:t>、出错考题导致学生不能正常答题；泄露试题，或在阅卷评分中徇私舞弊、擅自加减分或登分误差</w:t>
      </w:r>
      <w:r w:rsidRPr="003C34C5">
        <w:rPr>
          <w:rFonts w:ascii="Times New Roman" w:eastAsia="宋体" w:hAnsi="Times New Roman" w:cs="Times New Roman"/>
          <w:color w:val="000000"/>
          <w:szCs w:val="21"/>
        </w:rPr>
        <w:t>10</w:t>
      </w:r>
      <w:r w:rsidRPr="003C34C5">
        <w:rPr>
          <w:rFonts w:ascii="Times New Roman" w:eastAsia="宋体" w:hAnsi="Times New Roman" w:cs="Times New Roman"/>
          <w:color w:val="000000"/>
          <w:szCs w:val="21"/>
        </w:rPr>
        <w:t>分以上（含</w:t>
      </w:r>
      <w:r w:rsidRPr="003C34C5">
        <w:rPr>
          <w:rFonts w:ascii="Times New Roman" w:eastAsia="宋体" w:hAnsi="Times New Roman" w:cs="Times New Roman"/>
          <w:color w:val="000000"/>
          <w:szCs w:val="21"/>
        </w:rPr>
        <w:t>10</w:t>
      </w:r>
      <w:r w:rsidRPr="003C34C5">
        <w:rPr>
          <w:rFonts w:ascii="Times New Roman" w:eastAsia="宋体" w:hAnsi="Times New Roman" w:cs="Times New Roman"/>
          <w:color w:val="000000"/>
          <w:szCs w:val="21"/>
        </w:rPr>
        <w:t>分），或上报的成绩与考核的实际成绩不符的。</w:t>
      </w:r>
    </w:p>
    <w:p w:rsidR="003C34C5" w:rsidRPr="003C34C5" w:rsidRDefault="003C34C5" w:rsidP="003C34C5">
      <w:pPr>
        <w:spacing w:line="360" w:lineRule="atLeast"/>
        <w:ind w:firstLine="420"/>
        <w:rPr>
          <w:rFonts w:ascii="Times New Roman" w:eastAsia="宋体" w:hAnsi="Times New Roman" w:cs="Times New Roman"/>
          <w:color w:val="000000"/>
          <w:szCs w:val="21"/>
        </w:rPr>
      </w:pPr>
      <w:r w:rsidRPr="003C34C5">
        <w:rPr>
          <w:rFonts w:ascii="Times New Roman" w:eastAsia="宋体" w:hAnsi="Times New Roman" w:cs="Times New Roman"/>
          <w:color w:val="000000"/>
          <w:szCs w:val="21"/>
        </w:rPr>
        <w:t>9</w:t>
      </w:r>
      <w:r w:rsidRPr="003C34C5">
        <w:rPr>
          <w:rFonts w:ascii="Times New Roman" w:eastAsia="宋体" w:hAnsi="Times New Roman" w:cs="Times New Roman"/>
          <w:color w:val="000000"/>
          <w:szCs w:val="21"/>
        </w:rPr>
        <w:t>、未按规定时间上交或打印好试题、试卷，或试卷印量不足，耽误考核时间，使考核无法进行的。</w:t>
      </w:r>
    </w:p>
    <w:p w:rsidR="003C34C5" w:rsidRPr="003C34C5" w:rsidRDefault="003C34C5" w:rsidP="003C34C5">
      <w:pPr>
        <w:spacing w:line="360" w:lineRule="atLeast"/>
        <w:ind w:firstLine="420"/>
        <w:rPr>
          <w:rFonts w:ascii="Times New Roman" w:eastAsia="宋体" w:hAnsi="Times New Roman" w:cs="Times New Roman"/>
          <w:color w:val="000000"/>
          <w:szCs w:val="21"/>
        </w:rPr>
      </w:pPr>
      <w:r w:rsidRPr="003C34C5">
        <w:rPr>
          <w:rFonts w:ascii="Times New Roman" w:eastAsia="宋体" w:hAnsi="Times New Roman" w:cs="Times New Roman"/>
          <w:color w:val="000000"/>
          <w:szCs w:val="21"/>
        </w:rPr>
        <w:t>10</w:t>
      </w:r>
      <w:r w:rsidRPr="003C34C5">
        <w:rPr>
          <w:rFonts w:ascii="Times New Roman" w:eastAsia="宋体" w:hAnsi="Times New Roman" w:cs="Times New Roman"/>
          <w:color w:val="000000"/>
          <w:szCs w:val="21"/>
        </w:rPr>
        <w:t>、考前遗失试卷或考后未按要求将试卷管理归档，或造成试卷丢失的。</w:t>
      </w:r>
    </w:p>
    <w:p w:rsidR="003C34C5" w:rsidRPr="003C34C5" w:rsidRDefault="003C34C5" w:rsidP="003C34C5">
      <w:pPr>
        <w:spacing w:line="360" w:lineRule="atLeast"/>
        <w:ind w:firstLine="420"/>
        <w:rPr>
          <w:rFonts w:ascii="Times New Roman" w:eastAsia="宋体" w:hAnsi="Times New Roman" w:cs="Times New Roman"/>
          <w:color w:val="000000"/>
          <w:szCs w:val="21"/>
        </w:rPr>
      </w:pPr>
      <w:r w:rsidRPr="003C34C5">
        <w:rPr>
          <w:rFonts w:ascii="Times New Roman" w:eastAsia="宋体" w:hAnsi="Times New Roman" w:cs="Times New Roman"/>
          <w:color w:val="000000"/>
          <w:szCs w:val="21"/>
        </w:rPr>
        <w:t>11</w:t>
      </w:r>
      <w:r w:rsidRPr="003C34C5">
        <w:rPr>
          <w:rFonts w:ascii="Times New Roman" w:eastAsia="宋体" w:hAnsi="Times New Roman" w:cs="Times New Roman"/>
          <w:color w:val="000000"/>
          <w:szCs w:val="21"/>
        </w:rPr>
        <w:t>、未经系、部及教务处批准，擅自更改考试日期、考试方法、考试地点的。</w:t>
      </w:r>
    </w:p>
    <w:p w:rsidR="003C34C5" w:rsidRPr="003C34C5" w:rsidRDefault="003C34C5" w:rsidP="003C34C5">
      <w:pPr>
        <w:spacing w:line="360" w:lineRule="atLeast"/>
        <w:ind w:firstLine="420"/>
        <w:rPr>
          <w:rFonts w:ascii="Times New Roman" w:eastAsia="宋体" w:hAnsi="Times New Roman" w:cs="Times New Roman"/>
          <w:color w:val="000000"/>
          <w:szCs w:val="21"/>
        </w:rPr>
      </w:pPr>
      <w:r w:rsidRPr="003C34C5">
        <w:rPr>
          <w:rFonts w:ascii="Times New Roman" w:eastAsia="宋体" w:hAnsi="Times New Roman" w:cs="Times New Roman"/>
          <w:color w:val="000000"/>
          <w:szCs w:val="21"/>
        </w:rPr>
        <w:t>12</w:t>
      </w:r>
      <w:r w:rsidRPr="003C34C5">
        <w:rPr>
          <w:rFonts w:ascii="Times New Roman" w:eastAsia="宋体" w:hAnsi="Times New Roman" w:cs="Times New Roman"/>
          <w:color w:val="000000"/>
          <w:szCs w:val="21"/>
        </w:rPr>
        <w:t>、监考不负责任，对作弊行为不制止，进行庇护或说情，或隐瞒上报的。</w:t>
      </w:r>
    </w:p>
    <w:p w:rsidR="003C34C5" w:rsidRPr="003C34C5" w:rsidRDefault="003C34C5" w:rsidP="003C34C5">
      <w:pPr>
        <w:spacing w:line="360" w:lineRule="atLeast"/>
        <w:ind w:firstLine="420"/>
        <w:rPr>
          <w:rFonts w:ascii="Times New Roman" w:eastAsia="宋体" w:hAnsi="Times New Roman" w:cs="Times New Roman"/>
          <w:color w:val="000000"/>
          <w:szCs w:val="21"/>
        </w:rPr>
      </w:pPr>
      <w:r w:rsidRPr="003C34C5">
        <w:rPr>
          <w:rFonts w:ascii="Times New Roman" w:eastAsia="宋体" w:hAnsi="Times New Roman" w:cs="Times New Roman"/>
          <w:color w:val="000000"/>
          <w:szCs w:val="21"/>
        </w:rPr>
        <w:t>13</w:t>
      </w:r>
      <w:r w:rsidRPr="003C34C5">
        <w:rPr>
          <w:rFonts w:ascii="Times New Roman" w:eastAsia="宋体" w:hAnsi="Times New Roman" w:cs="Times New Roman"/>
          <w:color w:val="000000"/>
          <w:szCs w:val="21"/>
        </w:rPr>
        <w:t>、未按规定时间上报学生成绩或漏填学生成绩，致使重修或补考安排失误的。</w:t>
      </w:r>
    </w:p>
    <w:p w:rsidR="003C34C5" w:rsidRPr="003C34C5" w:rsidRDefault="003C34C5" w:rsidP="003C34C5">
      <w:pPr>
        <w:spacing w:line="360" w:lineRule="atLeast"/>
        <w:ind w:firstLine="420"/>
        <w:rPr>
          <w:rFonts w:ascii="Times New Roman" w:eastAsia="宋体" w:hAnsi="Times New Roman" w:cs="Times New Roman"/>
          <w:color w:val="000000"/>
          <w:szCs w:val="21"/>
        </w:rPr>
      </w:pPr>
      <w:r w:rsidRPr="003C34C5">
        <w:rPr>
          <w:rFonts w:ascii="Times New Roman" w:eastAsia="宋体" w:hAnsi="Times New Roman" w:cs="Times New Roman"/>
          <w:color w:val="000000"/>
          <w:szCs w:val="21"/>
        </w:rPr>
        <w:t>14</w:t>
      </w:r>
      <w:r w:rsidRPr="003C34C5">
        <w:rPr>
          <w:rFonts w:ascii="Times New Roman" w:eastAsia="宋体" w:hAnsi="Times New Roman" w:cs="Times New Roman"/>
          <w:color w:val="000000"/>
          <w:szCs w:val="21"/>
        </w:rPr>
        <w:t>、未经教务处批准，擅自变更教学计划、教学进度、降低教学要求的。</w:t>
      </w:r>
    </w:p>
    <w:p w:rsidR="003C34C5" w:rsidRPr="003C34C5" w:rsidRDefault="003C34C5" w:rsidP="003C34C5">
      <w:pPr>
        <w:spacing w:line="360" w:lineRule="atLeast"/>
        <w:ind w:firstLine="420"/>
        <w:rPr>
          <w:rFonts w:ascii="Times New Roman" w:eastAsia="宋体" w:hAnsi="Times New Roman" w:cs="Times New Roman"/>
          <w:color w:val="000000"/>
          <w:szCs w:val="21"/>
        </w:rPr>
      </w:pPr>
      <w:r w:rsidRPr="003C34C5">
        <w:rPr>
          <w:rFonts w:ascii="Times New Roman" w:eastAsia="宋体" w:hAnsi="Times New Roman" w:cs="Times New Roman"/>
          <w:color w:val="000000"/>
          <w:szCs w:val="21"/>
        </w:rPr>
        <w:t>15</w:t>
      </w:r>
      <w:r w:rsidRPr="003C34C5">
        <w:rPr>
          <w:rFonts w:ascii="Times New Roman" w:eastAsia="宋体" w:hAnsi="Times New Roman" w:cs="Times New Roman"/>
          <w:color w:val="000000"/>
          <w:szCs w:val="21"/>
        </w:rPr>
        <w:t>、教学计划、教学进程、课程表、考试安排（包括重修、补考安排）未及时下发或出现失误、冲突而影响正常教学秩序的。</w:t>
      </w:r>
    </w:p>
    <w:p w:rsidR="003C34C5" w:rsidRPr="003C34C5" w:rsidRDefault="003C34C5" w:rsidP="003C34C5">
      <w:pPr>
        <w:spacing w:line="360" w:lineRule="atLeast"/>
        <w:ind w:firstLine="420"/>
        <w:rPr>
          <w:rFonts w:ascii="Times New Roman" w:eastAsia="宋体" w:hAnsi="Times New Roman" w:cs="Times New Roman"/>
          <w:color w:val="000000"/>
          <w:szCs w:val="21"/>
        </w:rPr>
      </w:pPr>
      <w:r w:rsidRPr="003C34C5">
        <w:rPr>
          <w:rFonts w:ascii="Times New Roman" w:eastAsia="宋体" w:hAnsi="Times New Roman" w:cs="Times New Roman"/>
          <w:color w:val="000000"/>
          <w:szCs w:val="21"/>
        </w:rPr>
        <w:t>16</w:t>
      </w:r>
      <w:r w:rsidRPr="003C34C5">
        <w:rPr>
          <w:rFonts w:ascii="Times New Roman" w:eastAsia="宋体" w:hAnsi="Times New Roman" w:cs="Times New Roman"/>
          <w:color w:val="000000"/>
          <w:szCs w:val="21"/>
        </w:rPr>
        <w:t>、漏订教材或错订教材，实验、实习指导、讲义未及时交付印刷，致使教学活动不能正常进行者；或私自向学生收费推销教材的。</w:t>
      </w:r>
    </w:p>
    <w:p w:rsidR="003C34C5" w:rsidRPr="003C34C5" w:rsidRDefault="003C34C5" w:rsidP="003C34C5">
      <w:pPr>
        <w:spacing w:line="360" w:lineRule="atLeast"/>
        <w:ind w:firstLine="420"/>
        <w:rPr>
          <w:rFonts w:ascii="Times New Roman" w:eastAsia="宋体" w:hAnsi="Times New Roman" w:cs="Times New Roman"/>
          <w:color w:val="000000"/>
          <w:szCs w:val="21"/>
        </w:rPr>
      </w:pPr>
      <w:r w:rsidRPr="003C34C5">
        <w:rPr>
          <w:rFonts w:ascii="Times New Roman" w:eastAsia="宋体" w:hAnsi="Times New Roman" w:cs="Times New Roman"/>
          <w:color w:val="000000"/>
          <w:szCs w:val="21"/>
        </w:rPr>
        <w:t>17</w:t>
      </w:r>
      <w:r w:rsidRPr="003C34C5">
        <w:rPr>
          <w:rFonts w:ascii="Times New Roman" w:eastAsia="宋体" w:hAnsi="Times New Roman" w:cs="Times New Roman"/>
          <w:color w:val="000000"/>
          <w:szCs w:val="21"/>
        </w:rPr>
        <w:t>、凡有一学年内累计发生</w:t>
      </w:r>
      <w:r w:rsidRPr="003C34C5">
        <w:rPr>
          <w:rFonts w:ascii="Times New Roman" w:eastAsia="宋体" w:hAnsi="Times New Roman" w:cs="Times New Roman"/>
          <w:color w:val="000000"/>
          <w:szCs w:val="21"/>
        </w:rPr>
        <w:t>2</w:t>
      </w:r>
      <w:r w:rsidRPr="003C34C5">
        <w:rPr>
          <w:rFonts w:ascii="Times New Roman" w:eastAsia="宋体" w:hAnsi="Times New Roman" w:cs="Times New Roman"/>
          <w:color w:val="000000"/>
          <w:szCs w:val="21"/>
        </w:rPr>
        <w:t>次以上（含</w:t>
      </w:r>
      <w:r w:rsidRPr="003C34C5">
        <w:rPr>
          <w:rFonts w:ascii="Times New Roman" w:eastAsia="宋体" w:hAnsi="Times New Roman" w:cs="Times New Roman"/>
          <w:color w:val="000000"/>
          <w:szCs w:val="21"/>
        </w:rPr>
        <w:t>2</w:t>
      </w:r>
      <w:r w:rsidRPr="003C34C5">
        <w:rPr>
          <w:rFonts w:ascii="Times New Roman" w:eastAsia="宋体" w:hAnsi="Times New Roman" w:cs="Times New Roman"/>
          <w:color w:val="000000"/>
          <w:szCs w:val="21"/>
        </w:rPr>
        <w:t>次）教学差错的。</w:t>
      </w:r>
    </w:p>
    <w:p w:rsidR="003C34C5" w:rsidRPr="003C34C5" w:rsidRDefault="003C34C5" w:rsidP="003C34C5">
      <w:pPr>
        <w:spacing w:line="360" w:lineRule="atLeast"/>
        <w:ind w:firstLine="420"/>
        <w:rPr>
          <w:rFonts w:ascii="Times New Roman" w:eastAsia="宋体" w:hAnsi="Times New Roman" w:cs="Times New Roman"/>
          <w:color w:val="000000"/>
          <w:szCs w:val="24"/>
        </w:rPr>
      </w:pPr>
      <w:r w:rsidRPr="003C34C5">
        <w:rPr>
          <w:rFonts w:ascii="Times New Roman" w:eastAsia="黑体" w:hAnsi="Times New Roman" w:cs="Times New Roman"/>
          <w:color w:val="000000"/>
          <w:szCs w:val="24"/>
        </w:rPr>
        <w:t>第六条</w:t>
      </w:r>
      <w:r w:rsidRPr="003C34C5">
        <w:rPr>
          <w:rFonts w:ascii="Times New Roman" w:eastAsia="宋体" w:hAnsi="Times New Roman" w:cs="Times New Roman"/>
          <w:color w:val="000000"/>
          <w:szCs w:val="24"/>
        </w:rPr>
        <w:t>教学活动中出现下列情形之一者认定为重大教学事故：</w:t>
      </w:r>
    </w:p>
    <w:p w:rsidR="003C34C5" w:rsidRPr="003C34C5" w:rsidRDefault="003C34C5" w:rsidP="003C34C5">
      <w:pPr>
        <w:spacing w:line="360" w:lineRule="atLeast"/>
        <w:ind w:firstLine="420"/>
        <w:rPr>
          <w:rFonts w:ascii="Times New Roman" w:eastAsia="宋体" w:hAnsi="Times New Roman" w:cs="Times New Roman"/>
          <w:color w:val="000000"/>
          <w:szCs w:val="21"/>
        </w:rPr>
      </w:pPr>
      <w:r w:rsidRPr="003C34C5">
        <w:rPr>
          <w:rFonts w:ascii="Times New Roman" w:eastAsia="宋体" w:hAnsi="Times New Roman" w:cs="Times New Roman"/>
          <w:color w:val="000000"/>
          <w:szCs w:val="21"/>
        </w:rPr>
        <w:t>1</w:t>
      </w:r>
      <w:r w:rsidRPr="003C34C5">
        <w:rPr>
          <w:rFonts w:ascii="Times New Roman" w:eastAsia="宋体" w:hAnsi="Times New Roman" w:cs="Times New Roman"/>
          <w:color w:val="000000"/>
          <w:szCs w:val="21"/>
        </w:rPr>
        <w:t>、在教学活动中公然散布违背党的基本路线、方针和政策的言论以及其他错误思想和观点的；或散布有悖社会公德的思想的；或煽动学生闹事，扰乱教学秩序，造成恶劣影响的。</w:t>
      </w:r>
    </w:p>
    <w:p w:rsidR="003C34C5" w:rsidRPr="003C34C5" w:rsidRDefault="003C34C5" w:rsidP="003C34C5">
      <w:pPr>
        <w:spacing w:line="360" w:lineRule="atLeast"/>
        <w:ind w:firstLine="420"/>
        <w:rPr>
          <w:rFonts w:ascii="Times New Roman" w:eastAsia="宋体" w:hAnsi="Times New Roman" w:cs="Times New Roman"/>
          <w:color w:val="000000"/>
          <w:szCs w:val="21"/>
        </w:rPr>
      </w:pPr>
      <w:r w:rsidRPr="003C34C5">
        <w:rPr>
          <w:rFonts w:ascii="Times New Roman" w:eastAsia="宋体" w:hAnsi="Times New Roman" w:cs="Times New Roman"/>
          <w:color w:val="000000"/>
          <w:szCs w:val="21"/>
        </w:rPr>
        <w:t>2</w:t>
      </w:r>
      <w:r w:rsidRPr="003C34C5">
        <w:rPr>
          <w:rFonts w:ascii="Times New Roman" w:eastAsia="宋体" w:hAnsi="Times New Roman" w:cs="Times New Roman"/>
          <w:color w:val="000000"/>
          <w:szCs w:val="21"/>
        </w:rPr>
        <w:t>、监考过程中，玩忽职守，怂恿、参与考生舞弊行为，造成重大不良影响的。</w:t>
      </w:r>
    </w:p>
    <w:p w:rsidR="003C34C5" w:rsidRPr="003C34C5" w:rsidRDefault="003C34C5" w:rsidP="003C34C5">
      <w:pPr>
        <w:spacing w:line="360" w:lineRule="atLeast"/>
        <w:ind w:firstLine="420"/>
        <w:rPr>
          <w:rFonts w:ascii="Times New Roman" w:eastAsia="宋体" w:hAnsi="Times New Roman" w:cs="Times New Roman"/>
          <w:color w:val="000000"/>
          <w:szCs w:val="21"/>
        </w:rPr>
      </w:pPr>
      <w:r w:rsidRPr="003C34C5">
        <w:rPr>
          <w:rFonts w:ascii="Times New Roman" w:eastAsia="宋体" w:hAnsi="Times New Roman" w:cs="Times New Roman"/>
          <w:color w:val="000000"/>
          <w:szCs w:val="21"/>
        </w:rPr>
        <w:t>3</w:t>
      </w:r>
      <w:r w:rsidRPr="003C34C5">
        <w:rPr>
          <w:rFonts w:ascii="Times New Roman" w:eastAsia="宋体" w:hAnsi="Times New Roman" w:cs="Times New Roman"/>
          <w:color w:val="000000"/>
          <w:szCs w:val="21"/>
        </w:rPr>
        <w:t>、由于组织管理不善，在教学活动中导致教学仪器设备（价值一万元以上）重大损失或重大人身伤亡事故的。</w:t>
      </w:r>
    </w:p>
    <w:p w:rsidR="003C34C5" w:rsidRPr="003C34C5" w:rsidRDefault="003C34C5" w:rsidP="003C34C5">
      <w:pPr>
        <w:spacing w:line="360" w:lineRule="atLeast"/>
        <w:ind w:firstLine="420"/>
        <w:rPr>
          <w:rFonts w:ascii="Times New Roman" w:eastAsia="宋体" w:hAnsi="Times New Roman" w:cs="Times New Roman"/>
          <w:color w:val="000000"/>
          <w:szCs w:val="21"/>
        </w:rPr>
      </w:pPr>
      <w:r w:rsidRPr="003C34C5">
        <w:rPr>
          <w:rFonts w:ascii="Times New Roman" w:eastAsia="宋体" w:hAnsi="Times New Roman" w:cs="Times New Roman"/>
          <w:color w:val="000000"/>
          <w:szCs w:val="21"/>
        </w:rPr>
        <w:t>4</w:t>
      </w:r>
      <w:r w:rsidRPr="003C34C5">
        <w:rPr>
          <w:rFonts w:ascii="Times New Roman" w:eastAsia="宋体" w:hAnsi="Times New Roman" w:cs="Times New Roman"/>
          <w:color w:val="000000"/>
          <w:szCs w:val="21"/>
        </w:rPr>
        <w:t>、其它严重影响教学秩序、教学质量或学院声誉的责任事故的。</w:t>
      </w:r>
    </w:p>
    <w:p w:rsidR="003C34C5" w:rsidRPr="003C34C5" w:rsidRDefault="003C34C5" w:rsidP="003C34C5">
      <w:pPr>
        <w:snapToGrid w:val="0"/>
        <w:spacing w:before="120" w:after="120" w:line="360" w:lineRule="atLeast"/>
        <w:jc w:val="center"/>
        <w:rPr>
          <w:rFonts w:ascii="华文中宋" w:eastAsia="华文中宋" w:hAnsi="华文中宋" w:cs="Times New Roman"/>
          <w:bCs/>
          <w:kern w:val="0"/>
          <w:sz w:val="30"/>
          <w:szCs w:val="30"/>
        </w:rPr>
      </w:pPr>
      <w:r w:rsidRPr="003C34C5">
        <w:rPr>
          <w:rFonts w:ascii="华文中宋" w:eastAsia="华文中宋" w:hAnsi="华文中宋" w:cs="Times New Roman"/>
          <w:bCs/>
          <w:kern w:val="0"/>
          <w:sz w:val="30"/>
          <w:szCs w:val="30"/>
        </w:rPr>
        <w:t>第四章  教学差错和教学事故的处理</w:t>
      </w:r>
    </w:p>
    <w:p w:rsidR="003C34C5" w:rsidRPr="003C34C5" w:rsidRDefault="003C34C5" w:rsidP="003C34C5">
      <w:pPr>
        <w:spacing w:line="360" w:lineRule="atLeast"/>
        <w:ind w:firstLine="420"/>
        <w:rPr>
          <w:rFonts w:ascii="Times New Roman" w:eastAsia="宋体" w:hAnsi="Times New Roman" w:cs="Times New Roman"/>
          <w:color w:val="000000"/>
          <w:szCs w:val="24"/>
        </w:rPr>
      </w:pPr>
      <w:r w:rsidRPr="003C34C5">
        <w:rPr>
          <w:rFonts w:ascii="Times New Roman" w:eastAsia="黑体" w:hAnsi="Times New Roman" w:cs="Times New Roman"/>
          <w:color w:val="000000"/>
          <w:szCs w:val="24"/>
        </w:rPr>
        <w:t>第七条</w:t>
      </w:r>
      <w:r w:rsidRPr="003C34C5">
        <w:rPr>
          <w:rFonts w:ascii="Times New Roman" w:eastAsia="宋体" w:hAnsi="Times New Roman" w:cs="Times New Roman"/>
          <w:color w:val="000000"/>
          <w:szCs w:val="24"/>
        </w:rPr>
        <w:t>当教学差错或教学事故发生后，直接责任人应及时向本部门和教务处报告，其他发现人或知情人也应及时向教务处报告，同时填写《教学异常情况记录表》。</w:t>
      </w:r>
    </w:p>
    <w:p w:rsidR="003C34C5" w:rsidRPr="003C34C5" w:rsidRDefault="003C34C5" w:rsidP="003C34C5">
      <w:pPr>
        <w:spacing w:line="360" w:lineRule="atLeast"/>
        <w:ind w:firstLine="420"/>
        <w:rPr>
          <w:rFonts w:ascii="Times New Roman" w:eastAsia="宋体" w:hAnsi="Times New Roman" w:cs="Times New Roman"/>
          <w:color w:val="000000"/>
          <w:szCs w:val="24"/>
        </w:rPr>
      </w:pPr>
      <w:r w:rsidRPr="003C34C5">
        <w:rPr>
          <w:rFonts w:ascii="Times New Roman" w:eastAsia="黑体" w:hAnsi="Times New Roman" w:cs="Times New Roman"/>
          <w:color w:val="000000"/>
          <w:szCs w:val="24"/>
        </w:rPr>
        <w:t>第八条</w:t>
      </w:r>
      <w:r w:rsidRPr="003C34C5">
        <w:rPr>
          <w:rFonts w:ascii="Times New Roman" w:eastAsia="宋体" w:hAnsi="Times New Roman" w:cs="Times New Roman"/>
          <w:color w:val="000000"/>
          <w:szCs w:val="24"/>
        </w:rPr>
        <w:t>教学异常情况记录表中应明确列出责任人（一人或多人），不得以部门集体代替。部门领导对本部门差错或事故故意隐瞒者，或教学检查人员、管理人员对执勤、巡视中发现的差错或事故拖延不报者，应列为责任人。</w:t>
      </w:r>
    </w:p>
    <w:p w:rsidR="003C34C5" w:rsidRPr="003C34C5" w:rsidRDefault="003C34C5" w:rsidP="003C34C5">
      <w:pPr>
        <w:spacing w:line="360" w:lineRule="atLeast"/>
        <w:ind w:firstLine="420"/>
        <w:rPr>
          <w:rFonts w:ascii="Times New Roman" w:eastAsia="宋体" w:hAnsi="Times New Roman" w:cs="Times New Roman"/>
          <w:color w:val="000000"/>
          <w:szCs w:val="24"/>
        </w:rPr>
      </w:pPr>
      <w:r w:rsidRPr="003C34C5">
        <w:rPr>
          <w:rFonts w:ascii="Times New Roman" w:eastAsia="黑体" w:hAnsi="Times New Roman" w:cs="Times New Roman"/>
          <w:color w:val="000000"/>
          <w:szCs w:val="24"/>
        </w:rPr>
        <w:lastRenderedPageBreak/>
        <w:t>第九条</w:t>
      </w:r>
      <w:r w:rsidRPr="003C34C5">
        <w:rPr>
          <w:rFonts w:ascii="Times New Roman" w:eastAsia="宋体" w:hAnsi="Times New Roman" w:cs="Times New Roman"/>
          <w:color w:val="000000"/>
          <w:szCs w:val="24"/>
        </w:rPr>
        <w:t>教学差错或教学事故由责任人所在部门受理，核实后于</w:t>
      </w:r>
      <w:r w:rsidRPr="003C34C5">
        <w:rPr>
          <w:rFonts w:ascii="Times New Roman" w:eastAsia="宋体" w:hAnsi="Times New Roman" w:cs="Times New Roman"/>
          <w:color w:val="000000"/>
          <w:szCs w:val="24"/>
        </w:rPr>
        <w:t>2</w:t>
      </w:r>
      <w:r w:rsidRPr="003C34C5">
        <w:rPr>
          <w:rFonts w:ascii="Times New Roman" w:eastAsia="宋体" w:hAnsi="Times New Roman" w:cs="Times New Roman"/>
          <w:color w:val="000000"/>
          <w:szCs w:val="24"/>
        </w:rPr>
        <w:t>个工作日内报教务处备案，教务处在收到报告之日起</w:t>
      </w:r>
      <w:r w:rsidRPr="003C34C5">
        <w:rPr>
          <w:rFonts w:ascii="Times New Roman" w:eastAsia="宋体" w:hAnsi="Times New Roman" w:cs="Times New Roman"/>
          <w:color w:val="000000"/>
          <w:szCs w:val="24"/>
        </w:rPr>
        <w:t>2</w:t>
      </w:r>
      <w:r w:rsidRPr="003C34C5">
        <w:rPr>
          <w:rFonts w:ascii="Times New Roman" w:eastAsia="宋体" w:hAnsi="Times New Roman" w:cs="Times New Roman"/>
          <w:color w:val="000000"/>
          <w:szCs w:val="24"/>
        </w:rPr>
        <w:t>个工作日做出处理决定。</w:t>
      </w:r>
    </w:p>
    <w:p w:rsidR="003C34C5" w:rsidRPr="003C34C5" w:rsidRDefault="003C34C5" w:rsidP="003C34C5">
      <w:pPr>
        <w:spacing w:line="360" w:lineRule="atLeast"/>
        <w:ind w:firstLine="420"/>
        <w:rPr>
          <w:rFonts w:ascii="Times New Roman" w:eastAsia="宋体" w:hAnsi="Times New Roman" w:cs="Times New Roman"/>
          <w:color w:val="000000"/>
          <w:szCs w:val="24"/>
        </w:rPr>
      </w:pPr>
      <w:r w:rsidRPr="003C34C5">
        <w:rPr>
          <w:rFonts w:ascii="Times New Roman" w:eastAsia="黑体" w:hAnsi="Times New Roman" w:cs="Times New Roman"/>
          <w:color w:val="000000"/>
          <w:szCs w:val="24"/>
        </w:rPr>
        <w:t>第十条</w:t>
      </w:r>
      <w:r w:rsidRPr="003C34C5">
        <w:rPr>
          <w:rFonts w:ascii="Times New Roman" w:eastAsia="宋体" w:hAnsi="Times New Roman" w:cs="Times New Roman"/>
          <w:color w:val="000000"/>
          <w:szCs w:val="24"/>
        </w:rPr>
        <w:t>教学差错和教学事故责任人的处理</w:t>
      </w:r>
    </w:p>
    <w:p w:rsidR="003C34C5" w:rsidRPr="003C34C5" w:rsidRDefault="003C34C5" w:rsidP="003C34C5">
      <w:pPr>
        <w:spacing w:line="360" w:lineRule="atLeast"/>
        <w:ind w:firstLine="420"/>
        <w:rPr>
          <w:rFonts w:ascii="Times New Roman" w:eastAsia="宋体" w:hAnsi="Times New Roman" w:cs="Times New Roman"/>
          <w:color w:val="000000"/>
          <w:szCs w:val="24"/>
        </w:rPr>
      </w:pPr>
      <w:r w:rsidRPr="003C34C5">
        <w:rPr>
          <w:rFonts w:ascii="Times New Roman" w:eastAsia="宋体" w:hAnsi="Times New Roman" w:cs="Times New Roman"/>
          <w:color w:val="000000"/>
          <w:szCs w:val="24"/>
        </w:rPr>
        <w:t>1</w:t>
      </w:r>
      <w:r w:rsidRPr="003C34C5">
        <w:rPr>
          <w:rFonts w:ascii="Times New Roman" w:eastAsia="宋体" w:hAnsi="Times New Roman" w:cs="Times New Roman"/>
          <w:color w:val="000000"/>
          <w:szCs w:val="24"/>
        </w:rPr>
        <w:t>、对发生教学差错人员，由所在部门在本部门内给予通报批评，扣发岗位津贴，本人应写出检查并与通报批评文一并交教务处备案，年度考核等级不得评优。</w:t>
      </w:r>
    </w:p>
    <w:p w:rsidR="003C34C5" w:rsidRPr="003C34C5" w:rsidRDefault="003C34C5" w:rsidP="003C34C5">
      <w:pPr>
        <w:spacing w:line="360" w:lineRule="atLeast"/>
        <w:ind w:firstLine="420"/>
        <w:rPr>
          <w:rFonts w:ascii="Times New Roman" w:eastAsia="宋体" w:hAnsi="Times New Roman" w:cs="Times New Roman"/>
          <w:color w:val="000000"/>
          <w:szCs w:val="24"/>
        </w:rPr>
      </w:pPr>
      <w:r w:rsidRPr="003C34C5">
        <w:rPr>
          <w:rFonts w:ascii="Times New Roman" w:eastAsia="宋体" w:hAnsi="Times New Roman" w:cs="Times New Roman"/>
          <w:color w:val="000000"/>
          <w:szCs w:val="24"/>
        </w:rPr>
        <w:t>2</w:t>
      </w:r>
      <w:r w:rsidRPr="003C34C5">
        <w:rPr>
          <w:rFonts w:ascii="Times New Roman" w:eastAsia="宋体" w:hAnsi="Times New Roman" w:cs="Times New Roman"/>
          <w:color w:val="000000"/>
          <w:szCs w:val="24"/>
        </w:rPr>
        <w:t>、对发生教学事故人员，给予全校通报批评，并</w:t>
      </w:r>
      <w:bookmarkStart w:id="7" w:name="_GoBack"/>
      <w:bookmarkEnd w:id="7"/>
      <w:r w:rsidRPr="003C34C5">
        <w:rPr>
          <w:rFonts w:ascii="Times New Roman" w:eastAsia="宋体" w:hAnsi="Times New Roman" w:cs="Times New Roman"/>
          <w:color w:val="000000"/>
          <w:szCs w:val="24"/>
        </w:rPr>
        <w:t>根据事故原因、造成的后果和本人态度，扣发岗位津贴。本人应写出检查并交教务处和人事处各</w:t>
      </w:r>
      <w:r w:rsidRPr="003C34C5">
        <w:rPr>
          <w:rFonts w:ascii="Times New Roman" w:eastAsia="宋体" w:hAnsi="Times New Roman" w:cs="Times New Roman"/>
          <w:color w:val="000000"/>
          <w:szCs w:val="24"/>
        </w:rPr>
        <w:t>1</w:t>
      </w:r>
      <w:r w:rsidRPr="003C34C5">
        <w:rPr>
          <w:rFonts w:ascii="Times New Roman" w:eastAsia="宋体" w:hAnsi="Times New Roman" w:cs="Times New Roman"/>
          <w:color w:val="000000"/>
          <w:szCs w:val="24"/>
        </w:rPr>
        <w:t>份备案。年度考核等级不得高于称职，一年内不能参加职务（称）晋升。</w:t>
      </w:r>
    </w:p>
    <w:p w:rsidR="003C34C5" w:rsidRPr="003C34C5" w:rsidRDefault="003C34C5" w:rsidP="003C34C5">
      <w:pPr>
        <w:spacing w:line="360" w:lineRule="atLeast"/>
        <w:ind w:firstLine="420"/>
        <w:rPr>
          <w:rFonts w:ascii="Times New Roman" w:eastAsia="宋体" w:hAnsi="Times New Roman" w:cs="Times New Roman"/>
          <w:color w:val="000000"/>
          <w:szCs w:val="24"/>
        </w:rPr>
      </w:pPr>
      <w:r w:rsidRPr="003C34C5">
        <w:rPr>
          <w:rFonts w:ascii="Times New Roman" w:eastAsia="宋体" w:hAnsi="Times New Roman" w:cs="Times New Roman"/>
          <w:color w:val="000000"/>
          <w:szCs w:val="24"/>
        </w:rPr>
        <w:t>3</w:t>
      </w:r>
      <w:r w:rsidRPr="003C34C5">
        <w:rPr>
          <w:rFonts w:ascii="Times New Roman" w:eastAsia="宋体" w:hAnsi="Times New Roman" w:cs="Times New Roman"/>
          <w:color w:val="000000"/>
          <w:szCs w:val="24"/>
        </w:rPr>
        <w:t>、对于一学年内发生</w:t>
      </w:r>
      <w:r w:rsidRPr="003C34C5">
        <w:rPr>
          <w:rFonts w:ascii="Times New Roman" w:eastAsia="宋体" w:hAnsi="Times New Roman" w:cs="Times New Roman"/>
          <w:color w:val="000000"/>
          <w:szCs w:val="24"/>
        </w:rPr>
        <w:t>2</w:t>
      </w:r>
      <w:r w:rsidRPr="003C34C5">
        <w:rPr>
          <w:rFonts w:ascii="Times New Roman" w:eastAsia="宋体" w:hAnsi="Times New Roman" w:cs="Times New Roman"/>
          <w:color w:val="000000"/>
          <w:szCs w:val="24"/>
        </w:rPr>
        <w:t>次及以上教学事故的责任人，给予行政记过处分，加倍扣除岗位津贴，年度考核为不称职。</w:t>
      </w:r>
    </w:p>
    <w:p w:rsidR="003C34C5" w:rsidRPr="003C34C5" w:rsidRDefault="003C34C5" w:rsidP="003C34C5">
      <w:pPr>
        <w:spacing w:line="360" w:lineRule="atLeast"/>
        <w:ind w:firstLine="420"/>
        <w:rPr>
          <w:rFonts w:ascii="Times New Roman" w:eastAsia="宋体" w:hAnsi="Times New Roman" w:cs="Times New Roman"/>
          <w:color w:val="000000"/>
          <w:szCs w:val="24"/>
        </w:rPr>
      </w:pPr>
      <w:r w:rsidRPr="003C34C5">
        <w:rPr>
          <w:rFonts w:ascii="Times New Roman" w:eastAsia="宋体" w:hAnsi="Times New Roman" w:cs="Times New Roman"/>
          <w:color w:val="000000"/>
          <w:szCs w:val="24"/>
        </w:rPr>
        <w:t>4</w:t>
      </w:r>
      <w:r w:rsidRPr="003C34C5">
        <w:rPr>
          <w:rFonts w:ascii="Times New Roman" w:eastAsia="宋体" w:hAnsi="Times New Roman" w:cs="Times New Roman"/>
          <w:color w:val="000000"/>
          <w:szCs w:val="24"/>
        </w:rPr>
        <w:t>、对于一学年内发生教学事故</w:t>
      </w:r>
      <w:r w:rsidRPr="003C34C5">
        <w:rPr>
          <w:rFonts w:ascii="Times New Roman" w:eastAsia="宋体" w:hAnsi="Times New Roman" w:cs="Times New Roman"/>
          <w:color w:val="000000"/>
          <w:szCs w:val="24"/>
        </w:rPr>
        <w:t>2</w:t>
      </w:r>
      <w:r w:rsidRPr="003C34C5">
        <w:rPr>
          <w:rFonts w:ascii="Times New Roman" w:eastAsia="宋体" w:hAnsi="Times New Roman" w:cs="Times New Roman"/>
          <w:color w:val="000000"/>
          <w:szCs w:val="24"/>
        </w:rPr>
        <w:t>次以上的责任人所在部门，将给予全校批评，并追究部门负责人的领导和经济责任。</w:t>
      </w:r>
    </w:p>
    <w:p w:rsidR="003C34C5" w:rsidRPr="003C34C5" w:rsidRDefault="003C34C5" w:rsidP="003C34C5">
      <w:pPr>
        <w:spacing w:line="360" w:lineRule="atLeast"/>
        <w:ind w:firstLine="420"/>
        <w:rPr>
          <w:rFonts w:ascii="Times New Roman" w:eastAsia="宋体" w:hAnsi="Times New Roman" w:cs="Times New Roman"/>
          <w:color w:val="000000"/>
          <w:szCs w:val="24"/>
        </w:rPr>
      </w:pPr>
      <w:r w:rsidRPr="003C34C5">
        <w:rPr>
          <w:rFonts w:ascii="Times New Roman" w:eastAsia="宋体" w:hAnsi="Times New Roman" w:cs="Times New Roman"/>
          <w:color w:val="000000"/>
          <w:szCs w:val="24"/>
        </w:rPr>
        <w:t>5</w:t>
      </w:r>
      <w:r w:rsidRPr="003C34C5">
        <w:rPr>
          <w:rFonts w:ascii="Times New Roman" w:eastAsia="宋体" w:hAnsi="Times New Roman" w:cs="Times New Roman"/>
          <w:color w:val="000000"/>
          <w:szCs w:val="24"/>
        </w:rPr>
        <w:t>、凡属重大教学事故的，由学院进行处理，除扣发岗位津贴外，且视情节轻重给予相应的行政处分，直至调离工作岗位。</w:t>
      </w:r>
    </w:p>
    <w:p w:rsidR="003C34C5" w:rsidRPr="003C34C5" w:rsidRDefault="003C34C5" w:rsidP="003C34C5">
      <w:pPr>
        <w:spacing w:line="360" w:lineRule="atLeast"/>
        <w:ind w:firstLine="420"/>
        <w:rPr>
          <w:rFonts w:ascii="Times New Roman" w:eastAsia="宋体" w:hAnsi="Times New Roman" w:cs="Times New Roman"/>
          <w:color w:val="000000"/>
          <w:szCs w:val="24"/>
        </w:rPr>
      </w:pPr>
      <w:r w:rsidRPr="003C34C5">
        <w:rPr>
          <w:rFonts w:ascii="Times New Roman" w:eastAsia="黑体" w:hAnsi="Times New Roman" w:cs="Times New Roman"/>
          <w:color w:val="000000"/>
          <w:szCs w:val="24"/>
        </w:rPr>
        <w:t>第十一条</w:t>
      </w:r>
      <w:r w:rsidRPr="003C34C5">
        <w:rPr>
          <w:rFonts w:ascii="Times New Roman" w:eastAsia="宋体" w:hAnsi="Times New Roman" w:cs="Times New Roman"/>
          <w:color w:val="000000"/>
          <w:szCs w:val="24"/>
        </w:rPr>
        <w:t>在国家和省级考试中，违反考试监考纪律，构成舞弊行为的按上级有关部门规定进行处理。</w:t>
      </w:r>
    </w:p>
    <w:p w:rsidR="003C34C5" w:rsidRPr="003C34C5" w:rsidRDefault="003C34C5" w:rsidP="003C34C5">
      <w:pPr>
        <w:snapToGrid w:val="0"/>
        <w:spacing w:before="120" w:after="120" w:line="360" w:lineRule="atLeast"/>
        <w:jc w:val="center"/>
        <w:rPr>
          <w:rFonts w:ascii="华文中宋" w:eastAsia="华文中宋" w:hAnsi="华文中宋" w:cs="Times New Roman"/>
          <w:bCs/>
          <w:kern w:val="0"/>
          <w:sz w:val="30"/>
          <w:szCs w:val="30"/>
        </w:rPr>
      </w:pPr>
      <w:r w:rsidRPr="003C34C5">
        <w:rPr>
          <w:rFonts w:ascii="华文中宋" w:eastAsia="华文中宋" w:hAnsi="华文中宋" w:cs="Times New Roman"/>
          <w:bCs/>
          <w:kern w:val="0"/>
          <w:sz w:val="30"/>
          <w:szCs w:val="30"/>
        </w:rPr>
        <w:t>第五章  教学事故的申诉与仲裁</w:t>
      </w:r>
    </w:p>
    <w:p w:rsidR="003C34C5" w:rsidRPr="003C34C5" w:rsidRDefault="003C34C5" w:rsidP="003C34C5">
      <w:pPr>
        <w:spacing w:line="360" w:lineRule="atLeast"/>
        <w:ind w:firstLine="420"/>
        <w:rPr>
          <w:rFonts w:ascii="Times New Roman" w:eastAsia="宋体" w:hAnsi="Times New Roman" w:cs="Times New Roman"/>
          <w:color w:val="000000"/>
          <w:szCs w:val="24"/>
        </w:rPr>
      </w:pPr>
      <w:r w:rsidRPr="003C34C5">
        <w:rPr>
          <w:rFonts w:ascii="Times New Roman" w:eastAsia="黑体" w:hAnsi="Times New Roman" w:cs="Times New Roman"/>
          <w:color w:val="000000"/>
          <w:szCs w:val="24"/>
        </w:rPr>
        <w:t>第十二条</w:t>
      </w:r>
      <w:r w:rsidRPr="003C34C5">
        <w:rPr>
          <w:rFonts w:ascii="Times New Roman" w:eastAsia="宋体" w:hAnsi="Times New Roman" w:cs="Times New Roman"/>
          <w:color w:val="000000"/>
          <w:szCs w:val="24"/>
        </w:rPr>
        <w:t>成立</w:t>
      </w:r>
      <w:r w:rsidRPr="003C34C5">
        <w:rPr>
          <w:rFonts w:ascii="Times New Roman" w:eastAsia="宋体" w:hAnsi="Times New Roman" w:cs="Times New Roman"/>
          <w:color w:val="000000"/>
          <w:szCs w:val="24"/>
        </w:rPr>
        <w:t>“</w:t>
      </w:r>
      <w:r w:rsidRPr="003C34C5">
        <w:rPr>
          <w:rFonts w:ascii="Times New Roman" w:eastAsia="宋体" w:hAnsi="Times New Roman" w:cs="Times New Roman"/>
          <w:color w:val="000000"/>
          <w:szCs w:val="24"/>
        </w:rPr>
        <w:t>教学事故仲裁委员会</w:t>
      </w:r>
      <w:r w:rsidRPr="003C34C5">
        <w:rPr>
          <w:rFonts w:ascii="Times New Roman" w:eastAsia="宋体" w:hAnsi="Times New Roman" w:cs="Times New Roman"/>
          <w:color w:val="000000"/>
          <w:szCs w:val="24"/>
        </w:rPr>
        <w:t>”</w:t>
      </w:r>
      <w:r w:rsidRPr="003C34C5">
        <w:rPr>
          <w:rFonts w:ascii="Times New Roman" w:eastAsia="宋体" w:hAnsi="Times New Roman" w:cs="Times New Roman"/>
          <w:color w:val="000000"/>
          <w:szCs w:val="24"/>
        </w:rPr>
        <w:t>常设机构挂靠教务处。</w:t>
      </w:r>
    </w:p>
    <w:p w:rsidR="003C34C5" w:rsidRPr="003C34C5" w:rsidRDefault="003C34C5" w:rsidP="003C34C5">
      <w:pPr>
        <w:spacing w:line="360" w:lineRule="atLeast"/>
        <w:ind w:firstLine="420"/>
        <w:rPr>
          <w:rFonts w:ascii="Times New Roman" w:eastAsia="宋体" w:hAnsi="Times New Roman" w:cs="Times New Roman"/>
          <w:color w:val="000000"/>
          <w:szCs w:val="24"/>
        </w:rPr>
      </w:pPr>
      <w:r w:rsidRPr="003C34C5">
        <w:rPr>
          <w:rFonts w:ascii="Times New Roman" w:eastAsia="黑体" w:hAnsi="Times New Roman" w:cs="Times New Roman"/>
          <w:color w:val="000000"/>
          <w:szCs w:val="24"/>
        </w:rPr>
        <w:t>第十三条</w:t>
      </w:r>
      <w:r w:rsidRPr="003C34C5">
        <w:rPr>
          <w:rFonts w:ascii="Times New Roman" w:eastAsia="宋体" w:hAnsi="Times New Roman" w:cs="Times New Roman"/>
          <w:color w:val="000000"/>
          <w:szCs w:val="24"/>
        </w:rPr>
        <w:t xml:space="preserve">  “</w:t>
      </w:r>
      <w:r w:rsidRPr="003C34C5">
        <w:rPr>
          <w:rFonts w:ascii="Times New Roman" w:eastAsia="宋体" w:hAnsi="Times New Roman" w:cs="Times New Roman"/>
          <w:color w:val="000000"/>
          <w:szCs w:val="24"/>
        </w:rPr>
        <w:t>教学事故仲裁委员会</w:t>
      </w:r>
      <w:r w:rsidRPr="003C34C5">
        <w:rPr>
          <w:rFonts w:ascii="Times New Roman" w:eastAsia="宋体" w:hAnsi="Times New Roman" w:cs="Times New Roman"/>
          <w:color w:val="000000"/>
          <w:szCs w:val="24"/>
        </w:rPr>
        <w:t>”</w:t>
      </w:r>
      <w:r w:rsidRPr="003C34C5">
        <w:rPr>
          <w:rFonts w:ascii="Times New Roman" w:eastAsia="宋体" w:hAnsi="Times New Roman" w:cs="Times New Roman"/>
          <w:color w:val="000000"/>
          <w:szCs w:val="24"/>
        </w:rPr>
        <w:t>负责受理有关人员的申诉，对持有异议的教学事故进行仲裁。</w:t>
      </w:r>
    </w:p>
    <w:p w:rsidR="003C34C5" w:rsidRPr="003C34C5" w:rsidRDefault="003C34C5" w:rsidP="003C34C5">
      <w:pPr>
        <w:spacing w:line="360" w:lineRule="atLeast"/>
        <w:ind w:firstLine="420"/>
        <w:rPr>
          <w:rFonts w:ascii="Times New Roman" w:eastAsia="宋体" w:hAnsi="Times New Roman" w:cs="Times New Roman"/>
          <w:color w:val="000000"/>
          <w:szCs w:val="24"/>
        </w:rPr>
      </w:pPr>
      <w:r w:rsidRPr="003C34C5">
        <w:rPr>
          <w:rFonts w:ascii="Times New Roman" w:eastAsia="黑体" w:hAnsi="Times New Roman" w:cs="Times New Roman"/>
          <w:color w:val="000000"/>
          <w:szCs w:val="24"/>
        </w:rPr>
        <w:t>第十四条</w:t>
      </w:r>
      <w:r w:rsidRPr="003C34C5">
        <w:rPr>
          <w:rFonts w:ascii="Times New Roman" w:eastAsia="宋体" w:hAnsi="Times New Roman" w:cs="Times New Roman"/>
          <w:color w:val="000000"/>
          <w:szCs w:val="24"/>
        </w:rPr>
        <w:t>教学事故仲裁委员会常设机构组成人员，主任：主管院长；副主任：教务处处长、人事处处长；成员：院教学督导组成员、各系（部）教学主任。在每年受理教学事故申诉时，该仲裁机构由</w:t>
      </w:r>
      <w:r w:rsidRPr="003C34C5">
        <w:rPr>
          <w:rFonts w:ascii="Times New Roman" w:eastAsia="宋体" w:hAnsi="Times New Roman" w:cs="Times New Roman"/>
          <w:color w:val="000000"/>
          <w:szCs w:val="24"/>
        </w:rPr>
        <w:t>11</w:t>
      </w:r>
      <w:r w:rsidRPr="003C34C5">
        <w:rPr>
          <w:rFonts w:ascii="Times New Roman" w:eastAsia="宋体" w:hAnsi="Times New Roman" w:cs="Times New Roman"/>
          <w:color w:val="000000"/>
          <w:szCs w:val="24"/>
        </w:rPr>
        <w:t>人组成。其中，主任、副主任为固定人选，从当年入选校教学督导组成员中选</w:t>
      </w:r>
      <w:r w:rsidRPr="003C34C5">
        <w:rPr>
          <w:rFonts w:ascii="Times New Roman" w:eastAsia="宋体" w:hAnsi="Times New Roman" w:cs="Times New Roman"/>
          <w:color w:val="000000"/>
          <w:szCs w:val="24"/>
        </w:rPr>
        <w:t>3</w:t>
      </w:r>
      <w:r w:rsidRPr="003C34C5">
        <w:rPr>
          <w:rFonts w:ascii="Times New Roman" w:eastAsia="宋体" w:hAnsi="Times New Roman" w:cs="Times New Roman"/>
          <w:color w:val="000000"/>
          <w:szCs w:val="24"/>
        </w:rPr>
        <w:t>人，从各系（部）教学主任选</w:t>
      </w:r>
      <w:r w:rsidRPr="003C34C5">
        <w:rPr>
          <w:rFonts w:ascii="Times New Roman" w:eastAsia="宋体" w:hAnsi="Times New Roman" w:cs="Times New Roman"/>
          <w:color w:val="000000"/>
          <w:szCs w:val="24"/>
        </w:rPr>
        <w:t>5</w:t>
      </w:r>
      <w:r w:rsidRPr="003C34C5">
        <w:rPr>
          <w:rFonts w:ascii="Times New Roman" w:eastAsia="宋体" w:hAnsi="Times New Roman" w:cs="Times New Roman"/>
          <w:color w:val="000000"/>
          <w:szCs w:val="24"/>
        </w:rPr>
        <w:t>人组成当年人选。</w:t>
      </w:r>
    </w:p>
    <w:p w:rsidR="003C34C5" w:rsidRPr="003C34C5" w:rsidRDefault="003C34C5" w:rsidP="003C34C5">
      <w:pPr>
        <w:snapToGrid w:val="0"/>
        <w:spacing w:before="120" w:after="120" w:line="360" w:lineRule="atLeast"/>
        <w:jc w:val="center"/>
        <w:rPr>
          <w:rFonts w:ascii="华文中宋" w:eastAsia="华文中宋" w:hAnsi="华文中宋" w:cs="Times New Roman"/>
          <w:bCs/>
          <w:kern w:val="0"/>
          <w:sz w:val="30"/>
          <w:szCs w:val="30"/>
        </w:rPr>
      </w:pPr>
      <w:r w:rsidRPr="003C34C5">
        <w:rPr>
          <w:rFonts w:ascii="华文中宋" w:eastAsia="华文中宋" w:hAnsi="华文中宋" w:cs="Times New Roman"/>
          <w:bCs/>
          <w:kern w:val="0"/>
          <w:sz w:val="30"/>
          <w:szCs w:val="30"/>
        </w:rPr>
        <w:t>第六章  附则</w:t>
      </w:r>
    </w:p>
    <w:p w:rsidR="003C34C5" w:rsidRPr="003C34C5" w:rsidRDefault="003C34C5" w:rsidP="003C34C5">
      <w:pPr>
        <w:spacing w:line="360" w:lineRule="atLeast"/>
        <w:ind w:firstLine="420"/>
        <w:rPr>
          <w:rFonts w:ascii="Times New Roman" w:eastAsia="宋体" w:hAnsi="Times New Roman" w:cs="Times New Roman"/>
          <w:color w:val="000000"/>
          <w:szCs w:val="24"/>
        </w:rPr>
      </w:pPr>
      <w:r w:rsidRPr="003C34C5">
        <w:rPr>
          <w:rFonts w:ascii="Times New Roman" w:eastAsia="黑体" w:hAnsi="Times New Roman" w:cs="Times New Roman"/>
          <w:color w:val="000000"/>
          <w:szCs w:val="24"/>
        </w:rPr>
        <w:t>第十五条</w:t>
      </w:r>
      <w:r w:rsidRPr="003C34C5">
        <w:rPr>
          <w:rFonts w:ascii="Times New Roman" w:eastAsia="宋体" w:hAnsi="Times New Roman" w:cs="Times New Roman"/>
          <w:color w:val="000000"/>
          <w:szCs w:val="24"/>
        </w:rPr>
        <w:t>本办法自公布之日起执行。</w:t>
      </w:r>
    </w:p>
    <w:p w:rsidR="003C34C5" w:rsidRPr="003C34C5" w:rsidRDefault="003C34C5" w:rsidP="003C34C5">
      <w:pPr>
        <w:spacing w:line="360" w:lineRule="atLeast"/>
        <w:ind w:firstLine="420"/>
        <w:rPr>
          <w:rFonts w:ascii="Times New Roman" w:eastAsia="宋体" w:hAnsi="Times New Roman" w:cs="Times New Roman"/>
          <w:color w:val="000000"/>
          <w:szCs w:val="24"/>
        </w:rPr>
      </w:pPr>
      <w:r w:rsidRPr="003C34C5">
        <w:rPr>
          <w:rFonts w:ascii="Times New Roman" w:eastAsia="黑体" w:hAnsi="Times New Roman" w:cs="Times New Roman"/>
          <w:color w:val="000000"/>
          <w:szCs w:val="24"/>
        </w:rPr>
        <w:t>第十六条</w:t>
      </w:r>
      <w:r w:rsidRPr="003C34C5">
        <w:rPr>
          <w:rFonts w:ascii="Times New Roman" w:eastAsia="宋体" w:hAnsi="Times New Roman" w:cs="Times New Roman"/>
          <w:color w:val="000000"/>
          <w:szCs w:val="24"/>
        </w:rPr>
        <w:t>本办法解释权在教务处。</w:t>
      </w:r>
    </w:p>
    <w:p w:rsidR="003C34C5" w:rsidRPr="003C34C5" w:rsidRDefault="003C34C5" w:rsidP="00DD51B4">
      <w:pPr>
        <w:snapToGrid w:val="0"/>
        <w:spacing w:beforeLines="50" w:afterLines="50"/>
        <w:rPr>
          <w:rFonts w:ascii="Times New Roman" w:eastAsia="黑体" w:hAnsi="Times New Roman" w:cs="Times New Roman"/>
          <w:color w:val="000000"/>
          <w:kern w:val="0"/>
          <w:sz w:val="24"/>
          <w:szCs w:val="21"/>
        </w:rPr>
      </w:pPr>
    </w:p>
    <w:p w:rsidR="003C34C5" w:rsidRPr="003C34C5" w:rsidRDefault="003C34C5" w:rsidP="003C34C5">
      <w:pPr>
        <w:spacing w:line="360" w:lineRule="atLeast"/>
        <w:ind w:firstLine="420"/>
        <w:rPr>
          <w:rFonts w:ascii="Times New Roman" w:eastAsia="宋体" w:hAnsi="Times New Roman" w:cs="Times New Roman"/>
          <w:color w:val="000000"/>
          <w:szCs w:val="24"/>
        </w:rPr>
      </w:pPr>
      <w:r w:rsidRPr="003C34C5">
        <w:rPr>
          <w:rFonts w:ascii="Times New Roman" w:eastAsia="宋体" w:hAnsi="Times New Roman" w:cs="Times New Roman"/>
          <w:color w:val="000000"/>
          <w:szCs w:val="24"/>
        </w:rPr>
        <w:t>附件：</w:t>
      </w:r>
      <w:r w:rsidRPr="003C34C5">
        <w:rPr>
          <w:rFonts w:ascii="Times New Roman" w:eastAsia="宋体" w:hAnsi="Times New Roman" w:cs="Times New Roman"/>
          <w:color w:val="000000"/>
          <w:szCs w:val="24"/>
        </w:rPr>
        <w:t>1</w:t>
      </w:r>
      <w:r w:rsidRPr="003C34C5">
        <w:rPr>
          <w:rFonts w:ascii="Times New Roman" w:eastAsia="宋体" w:hAnsi="Times New Roman" w:cs="Times New Roman"/>
          <w:color w:val="000000"/>
          <w:szCs w:val="24"/>
        </w:rPr>
        <w:t>、教学异常情况记录表</w:t>
      </w:r>
    </w:p>
    <w:p w:rsidR="003C34C5" w:rsidRPr="003C34C5" w:rsidRDefault="003C34C5" w:rsidP="003C34C5">
      <w:pPr>
        <w:spacing w:line="360" w:lineRule="atLeast"/>
        <w:ind w:firstLine="420"/>
        <w:rPr>
          <w:rFonts w:ascii="Times New Roman" w:eastAsia="宋体" w:hAnsi="Times New Roman" w:cs="Times New Roman"/>
          <w:color w:val="000000"/>
          <w:szCs w:val="24"/>
        </w:rPr>
      </w:pPr>
      <w:r w:rsidRPr="003C34C5">
        <w:rPr>
          <w:rFonts w:ascii="Times New Roman" w:eastAsia="宋体" w:hAnsi="Times New Roman" w:cs="Times New Roman"/>
          <w:color w:val="000000"/>
          <w:szCs w:val="24"/>
        </w:rPr>
        <w:t xml:space="preserve">      2</w:t>
      </w:r>
      <w:r w:rsidRPr="003C34C5">
        <w:rPr>
          <w:rFonts w:ascii="Times New Roman" w:eastAsia="宋体" w:hAnsi="Times New Roman" w:cs="Times New Roman"/>
          <w:color w:val="000000"/>
          <w:szCs w:val="24"/>
        </w:rPr>
        <w:t>、教学差错和教学事故责任人岗位津贴扣发细则</w:t>
      </w:r>
    </w:p>
    <w:p w:rsidR="003C34C5" w:rsidRPr="003C34C5" w:rsidRDefault="003C34C5" w:rsidP="003C34C5">
      <w:pPr>
        <w:spacing w:line="336" w:lineRule="auto"/>
        <w:rPr>
          <w:rFonts w:ascii="Times New Roman" w:eastAsia="宋体" w:hAnsi="Times New Roman" w:cs="Times New Roman"/>
          <w:bCs/>
          <w:color w:val="000000"/>
          <w:sz w:val="24"/>
          <w:szCs w:val="30"/>
        </w:rPr>
      </w:pPr>
      <w:r w:rsidRPr="003C34C5">
        <w:rPr>
          <w:rFonts w:ascii="Times New Roman" w:eastAsia="宋体" w:hAnsi="Times New Roman" w:cs="Times New Roman"/>
          <w:bCs/>
          <w:color w:val="000000"/>
          <w:sz w:val="24"/>
          <w:szCs w:val="30"/>
        </w:rPr>
        <w:br w:type="page"/>
      </w:r>
      <w:r w:rsidRPr="003C34C5">
        <w:rPr>
          <w:rFonts w:ascii="Times New Roman" w:eastAsia="宋体" w:hAnsi="Times New Roman" w:cs="Times New Roman"/>
          <w:bCs/>
          <w:color w:val="000000"/>
          <w:sz w:val="24"/>
          <w:szCs w:val="30"/>
        </w:rPr>
        <w:lastRenderedPageBreak/>
        <w:t>附件</w:t>
      </w:r>
      <w:r w:rsidRPr="003C34C5">
        <w:rPr>
          <w:rFonts w:ascii="Times New Roman" w:eastAsia="宋体" w:hAnsi="Times New Roman" w:cs="Times New Roman"/>
          <w:bCs/>
          <w:color w:val="000000"/>
          <w:sz w:val="24"/>
          <w:szCs w:val="30"/>
        </w:rPr>
        <w:t>1</w:t>
      </w:r>
      <w:r w:rsidRPr="003C34C5">
        <w:rPr>
          <w:rFonts w:ascii="Times New Roman" w:eastAsia="宋体" w:hAnsi="Times New Roman" w:cs="Times New Roman"/>
          <w:bCs/>
          <w:color w:val="000000"/>
          <w:sz w:val="24"/>
          <w:szCs w:val="30"/>
        </w:rPr>
        <w:t>：</w:t>
      </w:r>
    </w:p>
    <w:p w:rsidR="003C34C5" w:rsidRPr="003C34C5" w:rsidRDefault="003C34C5" w:rsidP="003C34C5">
      <w:pPr>
        <w:snapToGrid w:val="0"/>
        <w:jc w:val="center"/>
        <w:rPr>
          <w:rFonts w:ascii="Times New Roman" w:eastAsia="华文中宋" w:hAnsi="Times New Roman" w:cs="Times New Roman"/>
          <w:bCs/>
          <w:color w:val="000000"/>
          <w:sz w:val="36"/>
          <w:szCs w:val="24"/>
        </w:rPr>
      </w:pPr>
      <w:r w:rsidRPr="003C34C5">
        <w:rPr>
          <w:rFonts w:ascii="Times New Roman" w:eastAsia="华文中宋" w:hAnsi="Times New Roman" w:cs="Times New Roman"/>
          <w:bCs/>
          <w:color w:val="000000"/>
          <w:sz w:val="36"/>
          <w:szCs w:val="24"/>
        </w:rPr>
        <w:t>浙江机电职业技术学院教学异常情况记录表</w:t>
      </w:r>
    </w:p>
    <w:tbl>
      <w:tblPr>
        <w:tblW w:w="892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2130"/>
        <w:gridCol w:w="2130"/>
        <w:gridCol w:w="2131"/>
        <w:gridCol w:w="2537"/>
      </w:tblGrid>
      <w:tr w:rsidR="003C34C5" w:rsidRPr="003C34C5" w:rsidTr="00D75E83">
        <w:trPr>
          <w:trHeight w:val="658"/>
          <w:jc w:val="center"/>
        </w:trPr>
        <w:tc>
          <w:tcPr>
            <w:tcW w:w="2130" w:type="dxa"/>
            <w:vAlign w:val="center"/>
          </w:tcPr>
          <w:p w:rsidR="003C34C5" w:rsidRPr="003C34C5" w:rsidRDefault="003C34C5" w:rsidP="003C34C5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3C34C5">
              <w:rPr>
                <w:rFonts w:ascii="Times New Roman" w:eastAsia="宋体" w:hAnsi="Times New Roman" w:cs="Times New Roman"/>
                <w:color w:val="000000"/>
                <w:szCs w:val="24"/>
              </w:rPr>
              <w:t>责任人姓名</w:t>
            </w:r>
          </w:p>
        </w:tc>
        <w:tc>
          <w:tcPr>
            <w:tcW w:w="2130" w:type="dxa"/>
          </w:tcPr>
          <w:p w:rsidR="003C34C5" w:rsidRPr="003C34C5" w:rsidRDefault="003C34C5" w:rsidP="003C34C5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3C34C5" w:rsidRPr="003C34C5" w:rsidRDefault="003C34C5" w:rsidP="003C34C5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3C34C5">
              <w:rPr>
                <w:rFonts w:ascii="Times New Roman" w:eastAsia="宋体" w:hAnsi="Times New Roman" w:cs="Times New Roman"/>
                <w:color w:val="000000"/>
                <w:szCs w:val="24"/>
              </w:rPr>
              <w:t>所在部门</w:t>
            </w:r>
          </w:p>
        </w:tc>
        <w:tc>
          <w:tcPr>
            <w:tcW w:w="2537" w:type="dxa"/>
          </w:tcPr>
          <w:p w:rsidR="003C34C5" w:rsidRPr="003C34C5" w:rsidRDefault="003C34C5" w:rsidP="003C34C5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</w:tr>
      <w:tr w:rsidR="003C34C5" w:rsidRPr="003C34C5" w:rsidTr="00D75E83">
        <w:trPr>
          <w:cantSplit/>
          <w:trHeight w:val="4792"/>
          <w:jc w:val="center"/>
        </w:trPr>
        <w:tc>
          <w:tcPr>
            <w:tcW w:w="8928" w:type="dxa"/>
            <w:gridSpan w:val="4"/>
          </w:tcPr>
          <w:p w:rsidR="003C34C5" w:rsidRPr="003C34C5" w:rsidRDefault="003C34C5" w:rsidP="003C34C5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  <w:p w:rsidR="003C34C5" w:rsidRPr="003C34C5" w:rsidRDefault="003C34C5" w:rsidP="003C34C5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3C34C5">
              <w:rPr>
                <w:rFonts w:ascii="Times New Roman" w:eastAsia="宋体" w:hAnsi="Times New Roman" w:cs="Times New Roman"/>
                <w:color w:val="000000"/>
                <w:szCs w:val="24"/>
              </w:rPr>
              <w:t>情况说明</w:t>
            </w:r>
          </w:p>
          <w:p w:rsidR="003C34C5" w:rsidRPr="003C34C5" w:rsidRDefault="003C34C5" w:rsidP="003C34C5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  <w:p w:rsidR="003C34C5" w:rsidRPr="003C34C5" w:rsidRDefault="003C34C5" w:rsidP="003C34C5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  <w:p w:rsidR="003C34C5" w:rsidRPr="003C34C5" w:rsidRDefault="003C34C5" w:rsidP="003C34C5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  <w:p w:rsidR="003C34C5" w:rsidRPr="003C34C5" w:rsidRDefault="003C34C5" w:rsidP="003C34C5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  <w:p w:rsidR="003C34C5" w:rsidRPr="003C34C5" w:rsidRDefault="003C34C5" w:rsidP="003C34C5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  <w:p w:rsidR="003C34C5" w:rsidRPr="003C34C5" w:rsidRDefault="003C34C5" w:rsidP="003C34C5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  <w:p w:rsidR="003C34C5" w:rsidRPr="003C34C5" w:rsidRDefault="003C34C5" w:rsidP="003C34C5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  <w:p w:rsidR="003C34C5" w:rsidRPr="003C34C5" w:rsidRDefault="003C34C5" w:rsidP="003C34C5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  <w:p w:rsidR="003C34C5" w:rsidRPr="003C34C5" w:rsidRDefault="003C34C5" w:rsidP="003C34C5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  <w:p w:rsidR="003C34C5" w:rsidRPr="003C34C5" w:rsidRDefault="003C34C5" w:rsidP="003C34C5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  <w:p w:rsidR="003C34C5" w:rsidRPr="003C34C5" w:rsidRDefault="003C34C5" w:rsidP="003C34C5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  <w:p w:rsidR="003C34C5" w:rsidRPr="003C34C5" w:rsidRDefault="003C34C5" w:rsidP="003C34C5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  <w:p w:rsidR="003C34C5" w:rsidRPr="003C34C5" w:rsidRDefault="003C34C5" w:rsidP="003C34C5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3C34C5">
              <w:rPr>
                <w:rFonts w:ascii="Times New Roman" w:eastAsia="宋体" w:hAnsi="Times New Roman" w:cs="Times New Roman"/>
                <w:color w:val="000000"/>
                <w:szCs w:val="24"/>
              </w:rPr>
              <w:t>责任人签名：年月日</w:t>
            </w:r>
          </w:p>
        </w:tc>
      </w:tr>
      <w:tr w:rsidR="003C34C5" w:rsidRPr="003C34C5" w:rsidTr="00D75E83">
        <w:trPr>
          <w:cantSplit/>
          <w:trHeight w:val="3825"/>
          <w:jc w:val="center"/>
        </w:trPr>
        <w:tc>
          <w:tcPr>
            <w:tcW w:w="8928" w:type="dxa"/>
            <w:gridSpan w:val="4"/>
          </w:tcPr>
          <w:p w:rsidR="003C34C5" w:rsidRPr="003C34C5" w:rsidRDefault="003C34C5" w:rsidP="003C34C5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  <w:p w:rsidR="003C34C5" w:rsidRPr="003C34C5" w:rsidRDefault="003C34C5" w:rsidP="003C34C5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3C34C5">
              <w:rPr>
                <w:rFonts w:ascii="Times New Roman" w:eastAsia="宋体" w:hAnsi="Times New Roman" w:cs="Times New Roman"/>
                <w:color w:val="000000"/>
                <w:szCs w:val="24"/>
              </w:rPr>
              <w:t>责任人所在部门处理意见：</w:t>
            </w:r>
          </w:p>
          <w:p w:rsidR="003C34C5" w:rsidRPr="003C34C5" w:rsidRDefault="003C34C5" w:rsidP="003C34C5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  <w:p w:rsidR="003C34C5" w:rsidRPr="003C34C5" w:rsidRDefault="003C34C5" w:rsidP="003C34C5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  <w:p w:rsidR="003C34C5" w:rsidRPr="003C34C5" w:rsidRDefault="003C34C5" w:rsidP="003C34C5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  <w:p w:rsidR="003C34C5" w:rsidRPr="003C34C5" w:rsidRDefault="003C34C5" w:rsidP="003C34C5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  <w:p w:rsidR="003C34C5" w:rsidRPr="003C34C5" w:rsidRDefault="003C34C5" w:rsidP="003C34C5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  <w:p w:rsidR="003C34C5" w:rsidRPr="003C34C5" w:rsidRDefault="003C34C5" w:rsidP="003C34C5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  <w:p w:rsidR="003C34C5" w:rsidRPr="003C34C5" w:rsidRDefault="003C34C5" w:rsidP="003C34C5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  <w:p w:rsidR="003C34C5" w:rsidRPr="003C34C5" w:rsidRDefault="003C34C5" w:rsidP="003C34C5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3C34C5">
              <w:rPr>
                <w:rFonts w:ascii="Times New Roman" w:eastAsia="宋体" w:hAnsi="Times New Roman" w:cs="Times New Roman"/>
                <w:color w:val="000000"/>
                <w:szCs w:val="24"/>
              </w:rPr>
              <w:t>部门盖章</w:t>
            </w:r>
          </w:p>
          <w:p w:rsidR="003C34C5" w:rsidRPr="003C34C5" w:rsidRDefault="003C34C5" w:rsidP="003C34C5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  <w:p w:rsidR="003C34C5" w:rsidRPr="003C34C5" w:rsidRDefault="003C34C5" w:rsidP="003C34C5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3C34C5">
              <w:rPr>
                <w:rFonts w:ascii="Times New Roman" w:eastAsia="宋体" w:hAnsi="Times New Roman" w:cs="Times New Roman"/>
                <w:color w:val="000000"/>
                <w:szCs w:val="24"/>
              </w:rPr>
              <w:t>签名：年月日</w:t>
            </w:r>
          </w:p>
        </w:tc>
      </w:tr>
      <w:tr w:rsidR="003C34C5" w:rsidRPr="003C34C5" w:rsidTr="00D75E83">
        <w:trPr>
          <w:cantSplit/>
          <w:trHeight w:val="3526"/>
          <w:jc w:val="center"/>
        </w:trPr>
        <w:tc>
          <w:tcPr>
            <w:tcW w:w="8928" w:type="dxa"/>
            <w:gridSpan w:val="4"/>
          </w:tcPr>
          <w:p w:rsidR="003C34C5" w:rsidRPr="003C34C5" w:rsidRDefault="003C34C5" w:rsidP="003C34C5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  <w:p w:rsidR="003C34C5" w:rsidRPr="003C34C5" w:rsidRDefault="003C34C5" w:rsidP="003C34C5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3C34C5">
              <w:rPr>
                <w:rFonts w:ascii="Times New Roman" w:eastAsia="宋体" w:hAnsi="Times New Roman" w:cs="Times New Roman"/>
                <w:color w:val="000000"/>
                <w:szCs w:val="24"/>
              </w:rPr>
              <w:t>教务处意见</w:t>
            </w:r>
          </w:p>
          <w:p w:rsidR="003C34C5" w:rsidRPr="003C34C5" w:rsidRDefault="003C34C5" w:rsidP="003C34C5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  <w:p w:rsidR="003C34C5" w:rsidRPr="003C34C5" w:rsidRDefault="003C34C5" w:rsidP="003C34C5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  <w:p w:rsidR="003C34C5" w:rsidRPr="003C34C5" w:rsidRDefault="003C34C5" w:rsidP="003C34C5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  <w:p w:rsidR="003C34C5" w:rsidRPr="003C34C5" w:rsidRDefault="003C34C5" w:rsidP="003C34C5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  <w:p w:rsidR="003C34C5" w:rsidRPr="003C34C5" w:rsidRDefault="003C34C5" w:rsidP="003C34C5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  <w:p w:rsidR="003C34C5" w:rsidRPr="003C34C5" w:rsidRDefault="003C34C5" w:rsidP="003C34C5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  <w:p w:rsidR="003C34C5" w:rsidRPr="003C34C5" w:rsidRDefault="003C34C5" w:rsidP="003C34C5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3C34C5">
              <w:rPr>
                <w:rFonts w:ascii="Times New Roman" w:eastAsia="宋体" w:hAnsi="Times New Roman" w:cs="Times New Roman"/>
                <w:color w:val="000000"/>
                <w:szCs w:val="24"/>
              </w:rPr>
              <w:t>教务处盖章</w:t>
            </w:r>
          </w:p>
          <w:p w:rsidR="003C34C5" w:rsidRPr="003C34C5" w:rsidRDefault="003C34C5" w:rsidP="003C34C5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  <w:p w:rsidR="003C34C5" w:rsidRPr="003C34C5" w:rsidRDefault="003C34C5" w:rsidP="003C34C5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3C34C5">
              <w:rPr>
                <w:rFonts w:ascii="Times New Roman" w:eastAsia="宋体" w:hAnsi="Times New Roman" w:cs="Times New Roman"/>
                <w:color w:val="000000"/>
                <w:szCs w:val="24"/>
              </w:rPr>
              <w:t>签名：年月日</w:t>
            </w:r>
          </w:p>
        </w:tc>
      </w:tr>
    </w:tbl>
    <w:p w:rsidR="003C34C5" w:rsidRPr="003C34C5" w:rsidRDefault="003C34C5" w:rsidP="003C34C5">
      <w:pPr>
        <w:ind w:firstLine="420"/>
        <w:rPr>
          <w:rFonts w:ascii="Times New Roman" w:eastAsia="宋体" w:hAnsi="Times New Roman" w:cs="Times New Roman"/>
          <w:bCs/>
          <w:color w:val="000000"/>
          <w:szCs w:val="30"/>
        </w:rPr>
      </w:pPr>
      <w:r w:rsidRPr="003C34C5">
        <w:rPr>
          <w:rFonts w:ascii="Times New Roman" w:eastAsia="宋体" w:hAnsi="Times New Roman" w:cs="Times New Roman"/>
          <w:color w:val="000000"/>
          <w:szCs w:val="24"/>
        </w:rPr>
        <w:lastRenderedPageBreak/>
        <w:t>注：此表一式二份，一份存教务处，一份存所在部门</w:t>
      </w:r>
    </w:p>
    <w:p w:rsidR="003C34C5" w:rsidRPr="003C34C5" w:rsidRDefault="003C34C5" w:rsidP="003C34C5">
      <w:pPr>
        <w:spacing w:line="336" w:lineRule="auto"/>
        <w:rPr>
          <w:rFonts w:ascii="Times New Roman" w:eastAsia="宋体" w:hAnsi="Times New Roman" w:cs="Times New Roman"/>
          <w:bCs/>
          <w:color w:val="000000"/>
          <w:sz w:val="24"/>
          <w:szCs w:val="21"/>
        </w:rPr>
      </w:pPr>
      <w:r w:rsidRPr="003C34C5">
        <w:rPr>
          <w:rFonts w:ascii="Times New Roman" w:eastAsia="宋体" w:hAnsi="Times New Roman" w:cs="Times New Roman"/>
          <w:bCs/>
          <w:color w:val="000000"/>
          <w:sz w:val="24"/>
          <w:szCs w:val="30"/>
        </w:rPr>
        <w:br w:type="page"/>
      </w:r>
      <w:r w:rsidRPr="003C34C5">
        <w:rPr>
          <w:rFonts w:ascii="Times New Roman" w:eastAsia="宋体" w:hAnsi="Times New Roman" w:cs="Times New Roman"/>
          <w:bCs/>
          <w:color w:val="000000"/>
          <w:sz w:val="24"/>
          <w:szCs w:val="21"/>
        </w:rPr>
        <w:lastRenderedPageBreak/>
        <w:t>附件</w:t>
      </w:r>
      <w:r w:rsidRPr="003C34C5">
        <w:rPr>
          <w:rFonts w:ascii="Times New Roman" w:eastAsia="宋体" w:hAnsi="Times New Roman" w:cs="Times New Roman"/>
          <w:bCs/>
          <w:color w:val="000000"/>
          <w:sz w:val="24"/>
          <w:szCs w:val="21"/>
        </w:rPr>
        <w:t>2</w:t>
      </w:r>
      <w:r w:rsidRPr="003C34C5">
        <w:rPr>
          <w:rFonts w:ascii="Times New Roman" w:eastAsia="宋体" w:hAnsi="Times New Roman" w:cs="Times New Roman"/>
          <w:bCs/>
          <w:color w:val="000000"/>
          <w:sz w:val="24"/>
          <w:szCs w:val="21"/>
        </w:rPr>
        <w:t>：</w:t>
      </w:r>
    </w:p>
    <w:p w:rsidR="003C34C5" w:rsidRPr="003C34C5" w:rsidRDefault="003C34C5" w:rsidP="003C34C5">
      <w:pPr>
        <w:spacing w:line="336" w:lineRule="auto"/>
        <w:rPr>
          <w:rFonts w:ascii="Times New Roman" w:eastAsia="宋体" w:hAnsi="Times New Roman" w:cs="Times New Roman"/>
          <w:bCs/>
          <w:color w:val="000000"/>
          <w:sz w:val="24"/>
          <w:szCs w:val="21"/>
        </w:rPr>
      </w:pPr>
    </w:p>
    <w:p w:rsidR="003C34C5" w:rsidRPr="003C34C5" w:rsidRDefault="003C34C5" w:rsidP="003C34C5">
      <w:pPr>
        <w:snapToGrid w:val="0"/>
        <w:jc w:val="center"/>
        <w:rPr>
          <w:rFonts w:ascii="Times New Roman" w:eastAsia="华文中宋" w:hAnsi="Times New Roman" w:cs="Times New Roman"/>
          <w:bCs/>
          <w:color w:val="000000"/>
          <w:sz w:val="36"/>
          <w:szCs w:val="24"/>
        </w:rPr>
      </w:pPr>
      <w:r w:rsidRPr="003C34C5">
        <w:rPr>
          <w:rFonts w:ascii="Times New Roman" w:eastAsia="华文中宋" w:hAnsi="Times New Roman" w:cs="Times New Roman"/>
          <w:bCs/>
          <w:color w:val="000000"/>
          <w:sz w:val="36"/>
          <w:szCs w:val="24"/>
        </w:rPr>
        <w:t>教学差错和教学事故责任人岗位津贴扣发细则</w:t>
      </w:r>
    </w:p>
    <w:p w:rsidR="003C34C5" w:rsidRPr="003C34C5" w:rsidRDefault="003C34C5" w:rsidP="003C34C5">
      <w:pPr>
        <w:spacing w:line="336" w:lineRule="auto"/>
        <w:ind w:firstLine="420"/>
        <w:rPr>
          <w:rFonts w:ascii="Times New Roman" w:eastAsia="宋体" w:hAnsi="Times New Roman" w:cs="Times New Roman"/>
          <w:color w:val="000000"/>
          <w:sz w:val="24"/>
          <w:szCs w:val="30"/>
        </w:rPr>
      </w:pPr>
    </w:p>
    <w:p w:rsidR="003C34C5" w:rsidRPr="003C34C5" w:rsidRDefault="003C34C5" w:rsidP="003C34C5">
      <w:pPr>
        <w:spacing w:line="336" w:lineRule="auto"/>
        <w:ind w:firstLine="420"/>
        <w:rPr>
          <w:rFonts w:ascii="Times New Roman" w:eastAsia="宋体" w:hAnsi="Times New Roman" w:cs="Times New Roman"/>
          <w:color w:val="000000"/>
          <w:sz w:val="24"/>
          <w:szCs w:val="30"/>
        </w:rPr>
      </w:pPr>
    </w:p>
    <w:p w:rsidR="003C34C5" w:rsidRPr="003C34C5" w:rsidRDefault="003C34C5" w:rsidP="003C34C5">
      <w:pPr>
        <w:spacing w:line="276" w:lineRule="auto"/>
        <w:ind w:firstLine="420"/>
        <w:rPr>
          <w:rFonts w:ascii="Times New Roman" w:eastAsia="宋体" w:hAnsi="Times New Roman" w:cs="Times New Roman"/>
          <w:color w:val="000000"/>
          <w:szCs w:val="24"/>
        </w:rPr>
      </w:pPr>
      <w:r w:rsidRPr="003C34C5">
        <w:rPr>
          <w:rFonts w:ascii="Times New Roman" w:eastAsia="宋体" w:hAnsi="Times New Roman" w:cs="Times New Roman"/>
          <w:color w:val="000000"/>
          <w:szCs w:val="24"/>
        </w:rPr>
        <w:t>1</w:t>
      </w:r>
      <w:r w:rsidRPr="003C34C5">
        <w:rPr>
          <w:rFonts w:ascii="Times New Roman" w:eastAsia="宋体" w:hAnsi="Times New Roman" w:cs="Times New Roman"/>
          <w:color w:val="000000"/>
          <w:szCs w:val="24"/>
        </w:rPr>
        <w:t>、教学差错责任人扣发岗位津贴</w:t>
      </w:r>
      <w:r w:rsidRPr="003C34C5">
        <w:rPr>
          <w:rFonts w:ascii="Times New Roman" w:eastAsia="宋体" w:hAnsi="Times New Roman" w:cs="Times New Roman"/>
          <w:color w:val="000000"/>
          <w:szCs w:val="24"/>
        </w:rPr>
        <w:t>100</w:t>
      </w:r>
      <w:r w:rsidRPr="003C34C5">
        <w:rPr>
          <w:rFonts w:ascii="Times New Roman" w:eastAsia="宋体" w:hAnsi="Times New Roman" w:cs="Times New Roman"/>
          <w:color w:val="000000"/>
          <w:szCs w:val="24"/>
        </w:rPr>
        <w:t>元，由人事处通知财务审计处扣发。</w:t>
      </w:r>
    </w:p>
    <w:p w:rsidR="003C34C5" w:rsidRPr="003C34C5" w:rsidRDefault="003C34C5" w:rsidP="003C34C5">
      <w:pPr>
        <w:spacing w:line="276" w:lineRule="auto"/>
        <w:ind w:firstLine="420"/>
        <w:rPr>
          <w:rFonts w:ascii="Times New Roman" w:eastAsia="宋体" w:hAnsi="Times New Roman" w:cs="Times New Roman"/>
          <w:color w:val="000000"/>
          <w:szCs w:val="24"/>
        </w:rPr>
      </w:pPr>
      <w:r w:rsidRPr="003C34C5">
        <w:rPr>
          <w:rFonts w:ascii="Times New Roman" w:eastAsia="宋体" w:hAnsi="Times New Roman" w:cs="Times New Roman"/>
          <w:color w:val="000000"/>
          <w:szCs w:val="24"/>
        </w:rPr>
        <w:t>2</w:t>
      </w:r>
      <w:r w:rsidRPr="003C34C5">
        <w:rPr>
          <w:rFonts w:ascii="Times New Roman" w:eastAsia="宋体" w:hAnsi="Times New Roman" w:cs="Times New Roman"/>
          <w:color w:val="000000"/>
          <w:szCs w:val="24"/>
        </w:rPr>
        <w:t>、教学事故根据情节扣发责任人岗位津贴</w:t>
      </w:r>
      <w:r w:rsidRPr="003C34C5">
        <w:rPr>
          <w:rFonts w:ascii="Times New Roman" w:eastAsia="宋体" w:hAnsi="Times New Roman" w:cs="Times New Roman"/>
          <w:color w:val="000000"/>
          <w:szCs w:val="24"/>
        </w:rPr>
        <w:t>300</w:t>
      </w:r>
      <w:r w:rsidRPr="003C34C5">
        <w:rPr>
          <w:rFonts w:ascii="Times New Roman" w:eastAsia="宋体" w:hAnsi="Times New Roman" w:cs="Times New Roman"/>
          <w:color w:val="000000"/>
          <w:szCs w:val="24"/>
        </w:rPr>
        <w:t>元或</w:t>
      </w:r>
      <w:r w:rsidRPr="003C34C5">
        <w:rPr>
          <w:rFonts w:ascii="Times New Roman" w:eastAsia="宋体" w:hAnsi="Times New Roman" w:cs="Times New Roman"/>
          <w:color w:val="000000"/>
          <w:szCs w:val="24"/>
        </w:rPr>
        <w:t>500</w:t>
      </w:r>
      <w:r w:rsidRPr="003C34C5">
        <w:rPr>
          <w:rFonts w:ascii="Times New Roman" w:eastAsia="宋体" w:hAnsi="Times New Roman" w:cs="Times New Roman"/>
          <w:color w:val="000000"/>
          <w:szCs w:val="24"/>
        </w:rPr>
        <w:t>元；在一年中再次发生教学事故者，加倍扣除，由人事处通知财务审计处扣发。</w:t>
      </w:r>
    </w:p>
    <w:p w:rsidR="001F7341" w:rsidRDefault="003C34C5" w:rsidP="003C34C5">
      <w:r w:rsidRPr="003C34C5">
        <w:rPr>
          <w:rFonts w:ascii="Times New Roman" w:eastAsia="宋体" w:hAnsi="Times New Roman" w:cs="Times New Roman"/>
          <w:color w:val="000000"/>
          <w:szCs w:val="24"/>
        </w:rPr>
        <w:t>3</w:t>
      </w:r>
      <w:r w:rsidRPr="003C34C5">
        <w:rPr>
          <w:rFonts w:ascii="Times New Roman" w:eastAsia="宋体" w:hAnsi="Times New Roman" w:cs="Times New Roman"/>
          <w:color w:val="000000"/>
          <w:szCs w:val="24"/>
        </w:rPr>
        <w:t>、重大教学事故责任人扣发岗位津贴从</w:t>
      </w:r>
      <w:r w:rsidRPr="003C34C5">
        <w:rPr>
          <w:rFonts w:ascii="Times New Roman" w:eastAsia="宋体" w:hAnsi="Times New Roman" w:cs="Times New Roman"/>
          <w:color w:val="000000"/>
          <w:szCs w:val="24"/>
        </w:rPr>
        <w:t>1000</w:t>
      </w:r>
      <w:r w:rsidRPr="003C34C5">
        <w:rPr>
          <w:rFonts w:ascii="Times New Roman" w:eastAsia="宋体" w:hAnsi="Times New Roman" w:cs="Times New Roman"/>
          <w:color w:val="000000"/>
          <w:szCs w:val="24"/>
        </w:rPr>
        <w:t>元起，由人事处通知财</w:t>
      </w:r>
      <w:r w:rsidRPr="00616BBE">
        <w:rPr>
          <w:color w:val="000000"/>
        </w:rPr>
        <w:t>务审计处扣发。</w:t>
      </w:r>
    </w:p>
    <w:sectPr w:rsidR="001F7341" w:rsidSect="004352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7FE" w:rsidRDefault="003D17FE" w:rsidP="00DD51B4">
      <w:r>
        <w:separator/>
      </w:r>
    </w:p>
  </w:endnote>
  <w:endnote w:type="continuationSeparator" w:id="1">
    <w:p w:rsidR="003D17FE" w:rsidRDefault="003D17FE" w:rsidP="00DD51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7FE" w:rsidRDefault="003D17FE" w:rsidP="00DD51B4">
      <w:r>
        <w:separator/>
      </w:r>
    </w:p>
  </w:footnote>
  <w:footnote w:type="continuationSeparator" w:id="1">
    <w:p w:rsidR="003D17FE" w:rsidRDefault="003D17FE" w:rsidP="00DD51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34C5"/>
    <w:rsid w:val="001F7341"/>
    <w:rsid w:val="003C34C5"/>
    <w:rsid w:val="003D17FE"/>
    <w:rsid w:val="004352BF"/>
    <w:rsid w:val="00610AD8"/>
    <w:rsid w:val="00DD5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2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rsid w:val="003C34C5"/>
    <w:rPr>
      <w:rFonts w:ascii="Times New Roman" w:eastAsia="宋体" w:hAnsi="Times New Roman" w:cs="Times New Roman"/>
      <w:szCs w:val="20"/>
    </w:rPr>
  </w:style>
  <w:style w:type="paragraph" w:styleId="a3">
    <w:name w:val="Balloon Text"/>
    <w:basedOn w:val="a"/>
    <w:link w:val="Char"/>
    <w:uiPriority w:val="99"/>
    <w:semiHidden/>
    <w:unhideWhenUsed/>
    <w:rsid w:val="003C34C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C34C5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DD51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DD51B4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DD51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DD51B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rsid w:val="003C34C5"/>
    <w:rPr>
      <w:rFonts w:ascii="Times New Roman" w:eastAsia="宋体" w:hAnsi="Times New Roman" w:cs="Times New Roman"/>
      <w:szCs w:val="20"/>
    </w:rPr>
  </w:style>
  <w:style w:type="paragraph" w:styleId="a3">
    <w:name w:val="Balloon Text"/>
    <w:basedOn w:val="a"/>
    <w:link w:val="Char"/>
    <w:uiPriority w:val="99"/>
    <w:semiHidden/>
    <w:unhideWhenUsed/>
    <w:rsid w:val="003C34C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C34C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460</Words>
  <Characters>2626</Characters>
  <Application>Microsoft Office Word</Application>
  <DocSecurity>0</DocSecurity>
  <Lines>21</Lines>
  <Paragraphs>6</Paragraphs>
  <ScaleCrop>false</ScaleCrop>
  <Company>番茄花园</Company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番茄花园</dc:creator>
  <cp:lastModifiedBy>lenovo</cp:lastModifiedBy>
  <cp:revision>2</cp:revision>
  <cp:lastPrinted>2015-05-06T03:29:00Z</cp:lastPrinted>
  <dcterms:created xsi:type="dcterms:W3CDTF">2015-05-07T01:50:00Z</dcterms:created>
  <dcterms:modified xsi:type="dcterms:W3CDTF">2015-05-07T01:50:00Z</dcterms:modified>
</cp:coreProperties>
</file>